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30" w:rsidRDefault="00095230" w:rsidP="00095230">
      <w:pPr>
        <w:jc w:val="right"/>
        <w:rPr>
          <w:bCs/>
          <w:iCs/>
          <w:sz w:val="24"/>
          <w:szCs w:val="24"/>
        </w:rPr>
      </w:pPr>
      <w:r>
        <w:rPr>
          <w:bCs/>
          <w:iCs/>
          <w:sz w:val="24"/>
          <w:szCs w:val="24"/>
        </w:rPr>
        <w:t>Приложение 1</w:t>
      </w:r>
    </w:p>
    <w:p w:rsidR="00095230" w:rsidRDefault="00095230" w:rsidP="00095230">
      <w:pPr>
        <w:jc w:val="right"/>
        <w:rPr>
          <w:bCs/>
          <w:iCs/>
          <w:sz w:val="24"/>
          <w:szCs w:val="24"/>
        </w:rPr>
      </w:pPr>
      <w:r>
        <w:rPr>
          <w:bCs/>
          <w:iCs/>
          <w:sz w:val="24"/>
          <w:szCs w:val="24"/>
        </w:rPr>
        <w:t xml:space="preserve">                                                                                    к приказу МБУ ДО «Рыбновская ДЮСШ»</w:t>
      </w:r>
    </w:p>
    <w:p w:rsidR="00095230" w:rsidRDefault="00095230" w:rsidP="00095230">
      <w:pPr>
        <w:rPr>
          <w:sz w:val="24"/>
          <w:szCs w:val="24"/>
        </w:rPr>
      </w:pPr>
      <w:r>
        <w:rPr>
          <w:bCs/>
          <w:iCs/>
          <w:sz w:val="24"/>
          <w:szCs w:val="24"/>
        </w:rPr>
        <w:t xml:space="preserve">                                                                                    от «12» апреля 2021 г. О-№ 32</w:t>
      </w:r>
    </w:p>
    <w:p w:rsidR="00095230" w:rsidRDefault="00095230" w:rsidP="00095230">
      <w:pPr>
        <w:pStyle w:val="20"/>
        <w:spacing w:after="0" w:line="240" w:lineRule="auto"/>
        <w:jc w:val="center"/>
        <w:rPr>
          <w:rFonts w:ascii="Times New Roman" w:hAnsi="Times New Roman" w:cs="Times New Roman"/>
          <w:b/>
          <w:sz w:val="24"/>
          <w:szCs w:val="24"/>
        </w:rPr>
      </w:pPr>
    </w:p>
    <w:p w:rsidR="00095230" w:rsidRPr="00845175" w:rsidRDefault="00095230" w:rsidP="00095230">
      <w:pPr>
        <w:pStyle w:val="20"/>
        <w:spacing w:after="0" w:line="240" w:lineRule="auto"/>
        <w:jc w:val="center"/>
        <w:rPr>
          <w:rFonts w:ascii="Times New Roman" w:hAnsi="Times New Roman" w:cs="Times New Roman"/>
          <w:b/>
          <w:sz w:val="24"/>
          <w:szCs w:val="24"/>
        </w:rPr>
      </w:pPr>
      <w:r w:rsidRPr="00845175">
        <w:rPr>
          <w:rFonts w:ascii="Times New Roman" w:hAnsi="Times New Roman" w:cs="Times New Roman"/>
          <w:b/>
          <w:sz w:val="24"/>
          <w:szCs w:val="24"/>
        </w:rPr>
        <w:t>ПОЛОЖЕНИЕ</w:t>
      </w:r>
    </w:p>
    <w:p w:rsidR="00095230" w:rsidRPr="00845175" w:rsidRDefault="00095230" w:rsidP="00095230">
      <w:pPr>
        <w:jc w:val="center"/>
        <w:rPr>
          <w:b/>
          <w:sz w:val="24"/>
          <w:szCs w:val="24"/>
        </w:rPr>
      </w:pPr>
      <w:r w:rsidRPr="00845175">
        <w:rPr>
          <w:b/>
          <w:sz w:val="24"/>
          <w:szCs w:val="24"/>
        </w:rPr>
        <w:t xml:space="preserve">о разрешительной системе доступа в </w:t>
      </w:r>
    </w:p>
    <w:p w:rsidR="00095230" w:rsidRPr="00845175" w:rsidRDefault="00095230" w:rsidP="00095230">
      <w:pPr>
        <w:pStyle w:val="20"/>
        <w:spacing w:after="0" w:line="240" w:lineRule="auto"/>
        <w:jc w:val="center"/>
        <w:rPr>
          <w:rFonts w:ascii="Times New Roman" w:hAnsi="Times New Roman" w:cs="Times New Roman"/>
          <w:b/>
          <w:sz w:val="24"/>
          <w:szCs w:val="24"/>
        </w:rPr>
      </w:pPr>
      <w:r w:rsidRPr="00845175">
        <w:rPr>
          <w:rFonts w:ascii="Times New Roman" w:hAnsi="Times New Roman" w:cs="Times New Roman"/>
          <w:b/>
          <w:sz w:val="24"/>
          <w:szCs w:val="24"/>
        </w:rPr>
        <w:t xml:space="preserve">информационных системах персональных данных </w:t>
      </w:r>
    </w:p>
    <w:p w:rsidR="00095230" w:rsidRPr="003D140D" w:rsidRDefault="00095230" w:rsidP="00095230">
      <w:pPr>
        <w:pStyle w:val="20"/>
        <w:spacing w:after="0" w:line="240" w:lineRule="auto"/>
        <w:jc w:val="center"/>
        <w:rPr>
          <w:rFonts w:ascii="Times New Roman" w:hAnsi="Times New Roman" w:cs="Times New Roman"/>
          <w:b/>
          <w:sz w:val="24"/>
          <w:szCs w:val="24"/>
        </w:rPr>
      </w:pPr>
      <w:r w:rsidRPr="003D140D">
        <w:rPr>
          <w:rFonts w:ascii="Times New Roman" w:hAnsi="Times New Roman" w:cs="Times New Roman"/>
          <w:b/>
          <w:sz w:val="24"/>
          <w:szCs w:val="24"/>
        </w:rPr>
        <w:t>МБУ ДО «Рыбновская ДЮСШ»</w:t>
      </w:r>
    </w:p>
    <w:p w:rsidR="00095230" w:rsidRPr="003D140D" w:rsidRDefault="00095230" w:rsidP="00095230">
      <w:pPr>
        <w:pStyle w:val="X"/>
        <w:numPr>
          <w:ilvl w:val="0"/>
          <w:numId w:val="91"/>
        </w:numPr>
        <w:jc w:val="center"/>
      </w:pPr>
      <w:r w:rsidRPr="003D140D">
        <w:t>Основные термины и определения</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Дискреционный метод управления доступом – метод управления доступом,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 списка, содержащего набор субъектов доступа (групп субъектов) и ассоциированных с ними типов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Доступ к информации - ознакомление с информацией, ее обработка, в частности копирование, модификация или уничтожение информации;</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Матрица доступа – таблица, отображающая правила разграничения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Объект доступа – единица информационного ресурса автоматизированной системы, доступ к которой регламентируется правилами разграничения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Правила разграничения доступа – совокупность правил, регламентирующих права доступа субъектов доступа к объектам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Ролевой метод управления доступом – метод управления доступом, предусматривающий управление доступом субъектов доступа к объектам доступа на основе ролей субъектов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Субъект доступа – лицо или процесс, действия которого регламентируются правилами разграничения доступа;</w:t>
      </w:r>
    </w:p>
    <w:p w:rsidR="00095230" w:rsidRPr="00845175" w:rsidRDefault="00095230" w:rsidP="00095230">
      <w:pPr>
        <w:tabs>
          <w:tab w:val="left" w:pos="1134"/>
        </w:tabs>
        <w:spacing w:line="276" w:lineRule="auto"/>
        <w:ind w:firstLine="709"/>
        <w:jc w:val="both"/>
        <w:rPr>
          <w:sz w:val="24"/>
          <w:szCs w:val="24"/>
        </w:rPr>
      </w:pPr>
      <w:r w:rsidRPr="00845175">
        <w:rPr>
          <w:sz w:val="24"/>
          <w:szCs w:val="24"/>
        </w:rPr>
        <w:t>Типы доступа – операции, разрешенные к выполнению субъектом доступа при доступе к объектам доступа.</w:t>
      </w:r>
    </w:p>
    <w:p w:rsidR="00095230" w:rsidRPr="003D140D" w:rsidRDefault="00095230" w:rsidP="00095230">
      <w:pPr>
        <w:pStyle w:val="X"/>
        <w:jc w:val="center"/>
      </w:pPr>
      <w:r w:rsidRPr="003D140D">
        <w:t>Общие положения</w:t>
      </w:r>
    </w:p>
    <w:p w:rsidR="00095230" w:rsidRPr="00845175" w:rsidRDefault="00095230" w:rsidP="00095230">
      <w:pPr>
        <w:numPr>
          <w:ilvl w:val="0"/>
          <w:numId w:val="94"/>
        </w:numPr>
        <w:tabs>
          <w:tab w:val="left" w:pos="1134"/>
        </w:tabs>
        <w:spacing w:line="276" w:lineRule="auto"/>
        <w:ind w:left="0" w:firstLine="709"/>
        <w:jc w:val="both"/>
        <w:rPr>
          <w:sz w:val="24"/>
          <w:szCs w:val="24"/>
        </w:rPr>
      </w:pPr>
      <w:r w:rsidRPr="00845175">
        <w:rPr>
          <w:sz w:val="24"/>
          <w:szCs w:val="24"/>
        </w:rPr>
        <w:t xml:space="preserve">Настоящее Положение о разрешительной системе доступа в информационных системах персональных данных </w:t>
      </w:r>
      <w:r>
        <w:rPr>
          <w:sz w:val="24"/>
          <w:szCs w:val="24"/>
        </w:rPr>
        <w:t>МБУ ДО «Рыбновская ДЮСШ»</w:t>
      </w:r>
      <w:r w:rsidRPr="00845175">
        <w:rPr>
          <w:sz w:val="24"/>
          <w:szCs w:val="24"/>
        </w:rPr>
        <w:t xml:space="preserve"> (далее – Положение), разработано в соответствии с законодательством Российской Федерации о персональных данных (далее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персональных данных (далее – ИСПДн).</w:t>
      </w:r>
    </w:p>
    <w:p w:rsidR="00095230" w:rsidRPr="00845175" w:rsidRDefault="00095230" w:rsidP="00095230">
      <w:pPr>
        <w:numPr>
          <w:ilvl w:val="0"/>
          <w:numId w:val="94"/>
        </w:numPr>
        <w:tabs>
          <w:tab w:val="left" w:pos="1134"/>
        </w:tabs>
        <w:spacing w:line="276" w:lineRule="auto"/>
        <w:ind w:left="0" w:firstLine="709"/>
        <w:jc w:val="both"/>
        <w:rPr>
          <w:sz w:val="24"/>
          <w:szCs w:val="24"/>
        </w:rPr>
      </w:pPr>
      <w:r w:rsidRPr="00845175">
        <w:rPr>
          <w:sz w:val="24"/>
          <w:szCs w:val="24"/>
        </w:rPr>
        <w:t>Настоящее Положение определяет методы управления доступом, типы доступа и правила разграничения доступа субъектов доступа к объектам доступа в ИСПДн.</w:t>
      </w:r>
    </w:p>
    <w:p w:rsidR="00095230" w:rsidRPr="00845175" w:rsidRDefault="00095230" w:rsidP="00095230">
      <w:pPr>
        <w:numPr>
          <w:ilvl w:val="0"/>
          <w:numId w:val="94"/>
        </w:numPr>
        <w:tabs>
          <w:tab w:val="left" w:pos="1134"/>
        </w:tabs>
        <w:spacing w:line="276" w:lineRule="auto"/>
        <w:ind w:left="0" w:firstLine="709"/>
        <w:jc w:val="both"/>
        <w:rPr>
          <w:sz w:val="24"/>
          <w:szCs w:val="24"/>
        </w:rPr>
      </w:pPr>
      <w:r w:rsidRPr="00845175">
        <w:rPr>
          <w:sz w:val="24"/>
          <w:szCs w:val="24"/>
        </w:rPr>
        <w:t xml:space="preserve">Положение обязательно для исполнения всеми работниками </w:t>
      </w:r>
      <w:r>
        <w:rPr>
          <w:sz w:val="24"/>
          <w:szCs w:val="24"/>
        </w:rPr>
        <w:t>МБУ ДО «Рыбновская ДЮСШ»</w:t>
      </w:r>
      <w:r w:rsidRPr="00845175">
        <w:rPr>
          <w:sz w:val="24"/>
          <w:szCs w:val="24"/>
        </w:rPr>
        <w:t xml:space="preserve"> (далее – Учреждение), непосредственно осуществляющими защиту ПДн.</w:t>
      </w:r>
    </w:p>
    <w:p w:rsidR="00095230" w:rsidRPr="003D140D" w:rsidRDefault="00095230" w:rsidP="00095230">
      <w:pPr>
        <w:pStyle w:val="X"/>
        <w:jc w:val="center"/>
      </w:pPr>
      <w:r w:rsidRPr="003D140D">
        <w:t>Субъекты и объекты доступа</w:t>
      </w:r>
    </w:p>
    <w:p w:rsidR="00095230" w:rsidRPr="00845175" w:rsidRDefault="00095230" w:rsidP="00095230">
      <w:pPr>
        <w:widowControl w:val="0"/>
        <w:numPr>
          <w:ilvl w:val="0"/>
          <w:numId w:val="96"/>
        </w:numPr>
        <w:tabs>
          <w:tab w:val="left" w:pos="1134"/>
        </w:tabs>
        <w:autoSpaceDE w:val="0"/>
        <w:autoSpaceDN w:val="0"/>
        <w:adjustRightInd w:val="0"/>
        <w:spacing w:line="276" w:lineRule="auto"/>
        <w:ind w:left="0" w:firstLine="709"/>
        <w:jc w:val="both"/>
        <w:rPr>
          <w:sz w:val="24"/>
          <w:szCs w:val="24"/>
        </w:rPr>
      </w:pPr>
      <w:r w:rsidRPr="00845175">
        <w:rPr>
          <w:sz w:val="24"/>
          <w:szCs w:val="24"/>
        </w:rPr>
        <w:t xml:space="preserve">К субъектам доступа ИСПДн, относятся работники, выполняющие свои </w:t>
      </w:r>
      <w:r w:rsidRPr="00845175">
        <w:rPr>
          <w:sz w:val="24"/>
          <w:szCs w:val="24"/>
        </w:rPr>
        <w:lastRenderedPageBreak/>
        <w:t>должностные обязанности (функции) с использованием информации, информационных технологий и технических средств ИСПДн в соответствии с должностными инструкциями и которым в ИСПДн присвоены учетные записи.</w:t>
      </w:r>
    </w:p>
    <w:p w:rsidR="00095230" w:rsidRPr="00845175" w:rsidRDefault="00095230" w:rsidP="00095230">
      <w:pPr>
        <w:widowControl w:val="0"/>
        <w:numPr>
          <w:ilvl w:val="0"/>
          <w:numId w:val="96"/>
        </w:numPr>
        <w:tabs>
          <w:tab w:val="left" w:pos="1134"/>
        </w:tabs>
        <w:autoSpaceDE w:val="0"/>
        <w:autoSpaceDN w:val="0"/>
        <w:adjustRightInd w:val="0"/>
        <w:spacing w:line="276" w:lineRule="auto"/>
        <w:ind w:left="0" w:firstLine="709"/>
        <w:jc w:val="both"/>
        <w:rPr>
          <w:sz w:val="24"/>
          <w:szCs w:val="24"/>
        </w:rPr>
      </w:pPr>
      <w:r w:rsidRPr="00845175">
        <w:rPr>
          <w:sz w:val="24"/>
          <w:szCs w:val="24"/>
        </w:rPr>
        <w:t>К объектам доступа в ИСПДн, относятся:</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средства вычислительной техники;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средства связи и передачи данных;</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средства обеспечения бесперебойной работы средств вычислительной техники и средств связи и передачи данных;</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основные конфигурационные файлы операционных систем, средств связи и передачи данных и средств защиты информации (далее – СЗИ);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средства настройки и управления операционной системой, средств связи и передачи данных и СЗИ;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прикладное программное обеспечение;</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периферийные устройства;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машинные носители информации;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обрабатываемые, хранимые данные.</w:t>
      </w:r>
    </w:p>
    <w:p w:rsidR="00095230" w:rsidRPr="003D140D" w:rsidRDefault="00095230" w:rsidP="00095230">
      <w:pPr>
        <w:pStyle w:val="X"/>
        <w:jc w:val="center"/>
      </w:pPr>
      <w:r w:rsidRPr="003D140D">
        <w:t>Методы разграничения доступа</w:t>
      </w:r>
    </w:p>
    <w:p w:rsidR="00095230" w:rsidRPr="00845175" w:rsidRDefault="00095230" w:rsidP="00095230">
      <w:pPr>
        <w:numPr>
          <w:ilvl w:val="0"/>
          <w:numId w:val="97"/>
        </w:numPr>
        <w:tabs>
          <w:tab w:val="left" w:pos="1134"/>
        </w:tabs>
        <w:spacing w:line="276" w:lineRule="auto"/>
        <w:ind w:left="0" w:firstLine="709"/>
        <w:jc w:val="both"/>
        <w:rPr>
          <w:sz w:val="24"/>
          <w:szCs w:val="24"/>
        </w:rPr>
      </w:pPr>
      <w:r w:rsidRPr="00845175">
        <w:rPr>
          <w:sz w:val="24"/>
          <w:szCs w:val="24"/>
        </w:rPr>
        <w:t>Методы разграничения доступа к ИСПДн реализуются в соответствии с особенностями функционирования ИСПДн и включают комбинацию следующих методов:</w:t>
      </w:r>
    </w:p>
    <w:p w:rsidR="00095230" w:rsidRPr="00845175" w:rsidRDefault="00095230" w:rsidP="00095230">
      <w:pPr>
        <w:numPr>
          <w:ilvl w:val="0"/>
          <w:numId w:val="95"/>
        </w:numPr>
        <w:tabs>
          <w:tab w:val="left" w:pos="1134"/>
        </w:tabs>
        <w:spacing w:line="276" w:lineRule="auto"/>
        <w:ind w:left="709" w:firstLine="0"/>
        <w:jc w:val="both"/>
        <w:rPr>
          <w:sz w:val="24"/>
          <w:szCs w:val="24"/>
        </w:rPr>
      </w:pPr>
      <w:r w:rsidRPr="00845175">
        <w:rPr>
          <w:sz w:val="24"/>
          <w:szCs w:val="24"/>
        </w:rPr>
        <w:t>ролевой метод управления доступом;</w:t>
      </w:r>
    </w:p>
    <w:p w:rsidR="00095230" w:rsidRPr="00845175" w:rsidRDefault="00095230" w:rsidP="00095230">
      <w:pPr>
        <w:numPr>
          <w:ilvl w:val="0"/>
          <w:numId w:val="95"/>
        </w:numPr>
        <w:tabs>
          <w:tab w:val="left" w:pos="1134"/>
        </w:tabs>
        <w:spacing w:line="276" w:lineRule="auto"/>
        <w:ind w:left="709" w:firstLine="0"/>
        <w:jc w:val="both"/>
        <w:rPr>
          <w:sz w:val="24"/>
          <w:szCs w:val="24"/>
        </w:rPr>
      </w:pPr>
      <w:r w:rsidRPr="00845175">
        <w:rPr>
          <w:sz w:val="24"/>
          <w:szCs w:val="24"/>
        </w:rPr>
        <w:t>дискреционный метод управления доступом.</w:t>
      </w:r>
    </w:p>
    <w:p w:rsidR="00095230" w:rsidRPr="00845175" w:rsidRDefault="00095230" w:rsidP="00095230">
      <w:pPr>
        <w:numPr>
          <w:ilvl w:val="0"/>
          <w:numId w:val="97"/>
        </w:numPr>
        <w:tabs>
          <w:tab w:val="left" w:pos="1134"/>
        </w:tabs>
        <w:spacing w:line="276" w:lineRule="auto"/>
        <w:ind w:left="0" w:firstLine="709"/>
        <w:jc w:val="both"/>
        <w:rPr>
          <w:sz w:val="24"/>
          <w:szCs w:val="24"/>
        </w:rPr>
      </w:pPr>
      <w:r w:rsidRPr="00845175">
        <w:rPr>
          <w:sz w:val="24"/>
          <w:szCs w:val="24"/>
        </w:rPr>
        <w:t>Реализация ролевого метода управления доступом в ИСПДн представлена в таблице 1.</w:t>
      </w:r>
    </w:p>
    <w:p w:rsidR="00095230" w:rsidRPr="00845175" w:rsidRDefault="00095230" w:rsidP="00095230">
      <w:pPr>
        <w:tabs>
          <w:tab w:val="left" w:pos="180"/>
          <w:tab w:val="left" w:pos="1134"/>
        </w:tabs>
        <w:spacing w:after="120" w:line="276" w:lineRule="auto"/>
        <w:rPr>
          <w:sz w:val="24"/>
          <w:szCs w:val="24"/>
        </w:rPr>
      </w:pPr>
      <w:r w:rsidRPr="00845175">
        <w:rPr>
          <w:sz w:val="24"/>
          <w:szCs w:val="24"/>
        </w:rPr>
        <w:t>Таблица 1</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2488"/>
        <w:gridCol w:w="6278"/>
      </w:tblGrid>
      <w:tr w:rsidR="00095230" w:rsidRPr="00845175" w:rsidTr="00AC5026">
        <w:trPr>
          <w:cantSplit/>
          <w:trHeight w:val="397"/>
          <w:tblHeader/>
          <w:jc w:val="center"/>
        </w:trPr>
        <w:tc>
          <w:tcPr>
            <w:tcW w:w="297" w:type="pct"/>
            <w:shd w:val="clear" w:color="auto" w:fill="F2F2F2"/>
            <w:vAlign w:val="center"/>
          </w:tcPr>
          <w:p w:rsidR="00095230" w:rsidRPr="00845175" w:rsidRDefault="00095230" w:rsidP="00AC5026">
            <w:pPr>
              <w:widowControl w:val="0"/>
              <w:autoSpaceDE w:val="0"/>
              <w:autoSpaceDN w:val="0"/>
              <w:adjustRightInd w:val="0"/>
              <w:jc w:val="center"/>
              <w:rPr>
                <w:bCs/>
                <w:sz w:val="24"/>
                <w:szCs w:val="24"/>
              </w:rPr>
            </w:pPr>
            <w:r w:rsidRPr="00845175">
              <w:rPr>
                <w:sz w:val="24"/>
                <w:szCs w:val="24"/>
              </w:rPr>
              <w:t>№ п/п</w:t>
            </w:r>
          </w:p>
        </w:tc>
        <w:tc>
          <w:tcPr>
            <w:tcW w:w="1335" w:type="pct"/>
            <w:shd w:val="clear" w:color="auto" w:fill="F2F2F2"/>
            <w:vAlign w:val="center"/>
          </w:tcPr>
          <w:p w:rsidR="00095230" w:rsidRPr="00845175" w:rsidRDefault="00095230" w:rsidP="00AC5026">
            <w:pPr>
              <w:jc w:val="center"/>
              <w:rPr>
                <w:sz w:val="24"/>
                <w:szCs w:val="24"/>
              </w:rPr>
            </w:pPr>
            <w:r w:rsidRPr="00845175">
              <w:rPr>
                <w:sz w:val="24"/>
                <w:szCs w:val="24"/>
              </w:rPr>
              <w:t>Роль субъекта доступа</w:t>
            </w:r>
          </w:p>
        </w:tc>
        <w:tc>
          <w:tcPr>
            <w:tcW w:w="3368" w:type="pct"/>
            <w:shd w:val="clear" w:color="auto" w:fill="F2F2F2"/>
            <w:vAlign w:val="center"/>
          </w:tcPr>
          <w:p w:rsidR="00095230" w:rsidRPr="00845175" w:rsidRDefault="00095230" w:rsidP="00AC5026">
            <w:pPr>
              <w:jc w:val="center"/>
              <w:rPr>
                <w:sz w:val="24"/>
                <w:szCs w:val="24"/>
              </w:rPr>
            </w:pPr>
            <w:r w:rsidRPr="00845175">
              <w:rPr>
                <w:sz w:val="24"/>
                <w:szCs w:val="24"/>
              </w:rPr>
              <w:t>Уровень доступа к объектам доступа</w:t>
            </w:r>
          </w:p>
        </w:tc>
      </w:tr>
      <w:tr w:rsidR="00095230" w:rsidRPr="00845175" w:rsidTr="00AC5026">
        <w:trPr>
          <w:cantSplit/>
          <w:trHeight w:val="397"/>
          <w:jc w:val="center"/>
        </w:trPr>
        <w:tc>
          <w:tcPr>
            <w:tcW w:w="297" w:type="pct"/>
            <w:shd w:val="clear" w:color="auto" w:fill="auto"/>
            <w:vAlign w:val="center"/>
          </w:tcPr>
          <w:p w:rsidR="00095230" w:rsidRPr="00845175" w:rsidRDefault="00095230" w:rsidP="00AC5026">
            <w:pPr>
              <w:widowControl w:val="0"/>
              <w:autoSpaceDE w:val="0"/>
              <w:autoSpaceDN w:val="0"/>
              <w:adjustRightInd w:val="0"/>
              <w:jc w:val="center"/>
              <w:rPr>
                <w:sz w:val="24"/>
                <w:szCs w:val="24"/>
              </w:rPr>
            </w:pPr>
            <w:r w:rsidRPr="00845175">
              <w:rPr>
                <w:sz w:val="24"/>
                <w:szCs w:val="24"/>
              </w:rPr>
              <w:t>1</w:t>
            </w:r>
          </w:p>
        </w:tc>
        <w:tc>
          <w:tcPr>
            <w:tcW w:w="1335" w:type="pct"/>
            <w:shd w:val="clear" w:color="auto" w:fill="auto"/>
            <w:vAlign w:val="center"/>
          </w:tcPr>
          <w:p w:rsidR="00095230" w:rsidRPr="00845175" w:rsidRDefault="00095230" w:rsidP="00AC5026">
            <w:pPr>
              <w:rPr>
                <w:sz w:val="24"/>
                <w:szCs w:val="24"/>
              </w:rPr>
            </w:pPr>
            <w:r w:rsidRPr="00845175">
              <w:rPr>
                <w:sz w:val="24"/>
                <w:szCs w:val="24"/>
              </w:rPr>
              <w:t>Администратор</w:t>
            </w:r>
          </w:p>
        </w:tc>
        <w:tc>
          <w:tcPr>
            <w:tcW w:w="3368" w:type="pct"/>
            <w:shd w:val="clear" w:color="auto" w:fill="auto"/>
            <w:vAlign w:val="center"/>
          </w:tcPr>
          <w:p w:rsidR="00095230" w:rsidRPr="00845175" w:rsidRDefault="00095230" w:rsidP="00AC5026">
            <w:pPr>
              <w:numPr>
                <w:ilvl w:val="0"/>
                <w:numId w:val="8"/>
              </w:numPr>
              <w:tabs>
                <w:tab w:val="left" w:pos="318"/>
              </w:tabs>
              <w:ind w:left="318" w:hanging="318"/>
              <w:jc w:val="both"/>
              <w:rPr>
                <w:color w:val="000000"/>
                <w:sz w:val="24"/>
                <w:szCs w:val="24"/>
              </w:rPr>
            </w:pPr>
            <w:r w:rsidRPr="00845175">
              <w:rPr>
                <w:color w:val="000000"/>
                <w:sz w:val="24"/>
                <w:szCs w:val="24"/>
              </w:rPr>
              <w:t>обладает полной информацией о конфигурации ИСПДн (структуре ИСПДн, составе, местах установки и параметров программного обеспечения и технических средств);</w:t>
            </w:r>
          </w:p>
          <w:p w:rsidR="00095230" w:rsidRPr="00845175" w:rsidRDefault="00095230" w:rsidP="00AC5026">
            <w:pPr>
              <w:numPr>
                <w:ilvl w:val="0"/>
                <w:numId w:val="8"/>
              </w:numPr>
              <w:tabs>
                <w:tab w:val="left" w:pos="318"/>
              </w:tabs>
              <w:ind w:left="318" w:hanging="318"/>
              <w:jc w:val="both"/>
              <w:rPr>
                <w:color w:val="000000"/>
                <w:sz w:val="24"/>
                <w:szCs w:val="24"/>
              </w:rPr>
            </w:pPr>
            <w:r w:rsidRPr="00845175">
              <w:rPr>
                <w:color w:val="000000"/>
                <w:sz w:val="24"/>
                <w:szCs w:val="24"/>
              </w:rPr>
              <w:t>обладает правами настройки и конфигурирования средств связи передачи данных;</w:t>
            </w:r>
          </w:p>
          <w:p w:rsidR="00095230" w:rsidRPr="00845175" w:rsidRDefault="00095230" w:rsidP="00AC5026">
            <w:pPr>
              <w:numPr>
                <w:ilvl w:val="0"/>
                <w:numId w:val="8"/>
              </w:numPr>
              <w:tabs>
                <w:tab w:val="left" w:pos="318"/>
              </w:tabs>
              <w:ind w:left="318" w:hanging="318"/>
              <w:jc w:val="both"/>
              <w:rPr>
                <w:color w:val="000000"/>
                <w:sz w:val="24"/>
                <w:szCs w:val="24"/>
              </w:rPr>
            </w:pPr>
            <w:r w:rsidRPr="00845175">
              <w:rPr>
                <w:color w:val="000000"/>
                <w:sz w:val="24"/>
                <w:szCs w:val="24"/>
              </w:rPr>
              <w:t>обладает правами настройки и конфигурирования операционных систем и прикладного программного обеспечения.</w:t>
            </w:r>
          </w:p>
        </w:tc>
      </w:tr>
      <w:tr w:rsidR="00095230" w:rsidRPr="00845175" w:rsidTr="00AC5026">
        <w:trPr>
          <w:cantSplit/>
          <w:trHeight w:val="397"/>
          <w:jc w:val="center"/>
        </w:trPr>
        <w:tc>
          <w:tcPr>
            <w:tcW w:w="297" w:type="pct"/>
            <w:shd w:val="clear" w:color="auto" w:fill="auto"/>
            <w:vAlign w:val="center"/>
          </w:tcPr>
          <w:p w:rsidR="00095230" w:rsidRPr="00845175" w:rsidRDefault="00095230" w:rsidP="00AC5026">
            <w:pPr>
              <w:widowControl w:val="0"/>
              <w:autoSpaceDE w:val="0"/>
              <w:autoSpaceDN w:val="0"/>
              <w:adjustRightInd w:val="0"/>
              <w:jc w:val="center"/>
              <w:rPr>
                <w:sz w:val="24"/>
                <w:szCs w:val="24"/>
                <w:lang w:val="en-US"/>
              </w:rPr>
            </w:pPr>
            <w:r w:rsidRPr="00845175">
              <w:rPr>
                <w:sz w:val="24"/>
                <w:szCs w:val="24"/>
                <w:lang w:val="en-US"/>
              </w:rPr>
              <w:t>2</w:t>
            </w:r>
          </w:p>
        </w:tc>
        <w:tc>
          <w:tcPr>
            <w:tcW w:w="1335" w:type="pct"/>
            <w:shd w:val="clear" w:color="auto" w:fill="auto"/>
            <w:vAlign w:val="center"/>
          </w:tcPr>
          <w:p w:rsidR="00095230" w:rsidRPr="00845175" w:rsidRDefault="00095230" w:rsidP="00AC5026">
            <w:pPr>
              <w:rPr>
                <w:sz w:val="24"/>
                <w:szCs w:val="24"/>
              </w:rPr>
            </w:pPr>
            <w:r w:rsidRPr="00845175">
              <w:rPr>
                <w:sz w:val="24"/>
                <w:szCs w:val="24"/>
              </w:rPr>
              <w:t>Пользователь</w:t>
            </w:r>
          </w:p>
        </w:tc>
        <w:tc>
          <w:tcPr>
            <w:tcW w:w="3368" w:type="pct"/>
            <w:shd w:val="clear" w:color="auto" w:fill="auto"/>
            <w:vAlign w:val="center"/>
          </w:tcPr>
          <w:p w:rsidR="00095230" w:rsidRPr="00845175" w:rsidRDefault="00095230" w:rsidP="00AC5026">
            <w:pPr>
              <w:numPr>
                <w:ilvl w:val="0"/>
                <w:numId w:val="8"/>
              </w:numPr>
              <w:tabs>
                <w:tab w:val="left" w:pos="318"/>
              </w:tabs>
              <w:ind w:left="318" w:hanging="318"/>
              <w:jc w:val="both"/>
              <w:rPr>
                <w:color w:val="000000"/>
                <w:sz w:val="24"/>
                <w:szCs w:val="24"/>
              </w:rPr>
            </w:pPr>
            <w:r w:rsidRPr="00845175">
              <w:rPr>
                <w:sz w:val="24"/>
                <w:szCs w:val="24"/>
              </w:rPr>
              <w:t>обладает всеми необходимыми атрибутами и правами, обеспечивающими доступ к ИСПДн.</w:t>
            </w:r>
          </w:p>
        </w:tc>
      </w:tr>
    </w:tbl>
    <w:p w:rsidR="00095230" w:rsidRPr="00845175" w:rsidRDefault="00095230" w:rsidP="00095230">
      <w:pPr>
        <w:numPr>
          <w:ilvl w:val="0"/>
          <w:numId w:val="97"/>
        </w:numPr>
        <w:tabs>
          <w:tab w:val="left" w:pos="1134"/>
        </w:tabs>
        <w:spacing w:before="240" w:line="276" w:lineRule="auto"/>
        <w:ind w:left="0" w:firstLine="709"/>
        <w:jc w:val="both"/>
        <w:rPr>
          <w:sz w:val="24"/>
          <w:szCs w:val="24"/>
        </w:rPr>
      </w:pPr>
      <w:r w:rsidRPr="00845175">
        <w:rPr>
          <w:sz w:val="24"/>
          <w:szCs w:val="24"/>
        </w:rPr>
        <w:t>Реализация дискреционного метода управления доступом достигается путем назначения прав доступа для каждой пары «Роль субъекта доступа» – «Объект доступа» явного и недвусмысленного перечисления допустимых типов доступа в соответствии с Матрицей доступа к информационным ресурсам (далее – Матрица доступа), форма которой установлена в Приложении к настоящему Положению.</w:t>
      </w:r>
    </w:p>
    <w:p w:rsidR="00095230" w:rsidRPr="003D140D" w:rsidRDefault="00095230" w:rsidP="00095230">
      <w:pPr>
        <w:pStyle w:val="X"/>
        <w:jc w:val="center"/>
      </w:pPr>
      <w:r w:rsidRPr="003D140D">
        <w:t>Типы доступа</w:t>
      </w:r>
    </w:p>
    <w:p w:rsidR="00095230" w:rsidRPr="00845175" w:rsidRDefault="00095230" w:rsidP="00095230">
      <w:pPr>
        <w:pStyle w:val="XX"/>
        <w:numPr>
          <w:ilvl w:val="0"/>
          <w:numId w:val="98"/>
        </w:numPr>
        <w:spacing w:line="276" w:lineRule="auto"/>
        <w:ind w:left="0" w:firstLine="709"/>
      </w:pPr>
      <w:r w:rsidRPr="00845175">
        <w:t>В ИСПДн определены следующие типы доступа субъектов доступа к объектам доступа: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чтение (R) – субъекту доступа разрешено просматривать содержимое объекта доступа;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запись (W) – субъекту доступа разрешено просматривать, записывать и создавать новый объект доступа;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выполнение (E) – субъекту доступа разрешено запускать/выполнять объект доступа;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печать (P) – субъекту доступа разрешена печать;</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сканирование (S) – субъекту доступа разрешено сканирование;</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полный (F) – субъект доступа имеет полный доступ к объектам доступа.</w:t>
      </w:r>
    </w:p>
    <w:p w:rsidR="00095230" w:rsidRPr="00845175" w:rsidRDefault="00095230" w:rsidP="00095230">
      <w:pPr>
        <w:pStyle w:val="XX"/>
        <w:numPr>
          <w:ilvl w:val="0"/>
          <w:numId w:val="98"/>
        </w:numPr>
        <w:spacing w:line="276" w:lineRule="auto"/>
        <w:ind w:left="0" w:firstLine="709"/>
      </w:pPr>
      <w:r w:rsidRPr="00845175">
        <w:t>Разрешенные к выполнению, субъектами доступа при доступе к объектам доступа в ИСПДн, типы доступа, определены в Матрице доступа.</w:t>
      </w:r>
    </w:p>
    <w:p w:rsidR="00095230" w:rsidRPr="003D140D" w:rsidRDefault="00095230" w:rsidP="00095230">
      <w:pPr>
        <w:pStyle w:val="X"/>
        <w:jc w:val="center"/>
      </w:pPr>
      <w:r w:rsidRPr="003D140D">
        <w:t>Правила разграничения доступа</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 ИСПДн правила разграничения доступа реализованы совокупностью правил, регламентирующих порядок и условия доступа субъекта к объектам доступа в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разделение обязанностей и назначение минимально необходимых прав;</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управление (заведение, активация, блокирование и уничтожение) учетными записями Пользователей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в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ограничение неуспешных попыток доступа в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разрешение (запрет) действий Пользователей ИСПДн, разрешенных до идентификации и аутентификации;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реализация защищенного удаленного доступа субъектов доступа к объектам доступа через внешние информационно-телекоммуникационные сети;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контроль использования в ИСПДн технологий беспроводного доступа;</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контроль использования в ИСПДн мобильных технических средств;</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управление взаимодействием с ИСПДн организаций (внешние информационные системы).</w:t>
      </w:r>
    </w:p>
    <w:p w:rsidR="00095230"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Права и обязанности Пользователей зафиксированы в «Инструкции пользователя информационных систем персональных данных </w:t>
      </w:r>
      <w:r>
        <w:rPr>
          <w:sz w:val="24"/>
          <w:szCs w:val="24"/>
        </w:rPr>
        <w:t>МБУ ДО «Рыбновская ДЮСШ».</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Права и обязанности Администратора зафиксированы в «Инструкции администратора информационных систем персональных данных </w:t>
      </w:r>
      <w:r>
        <w:rPr>
          <w:sz w:val="24"/>
          <w:szCs w:val="24"/>
        </w:rPr>
        <w:t>МБУ ДО «Рыбновская ДЮСШ».</w:t>
      </w:r>
    </w:p>
    <w:p w:rsidR="00095230"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Права и обязанности Администратора безопасности зафиксированы в «Инструкции ответственного за обеспечение безопасности персональных данных в информационных системах персональных данных </w:t>
      </w:r>
      <w:r>
        <w:rPr>
          <w:sz w:val="24"/>
          <w:szCs w:val="24"/>
        </w:rPr>
        <w:t>МБУ ДО «Рыбновская ДЮСШ».</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Управление (заведение, активацию, блокирование и уничтожение) учетными записями Пользователей ИСПДн, осуществляет Администратор ИСПДн.</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Администратор ИСПДн определяет и назначает права доступа субъектов к объектам доступа в ИСПДн в соответствии с исполняемой ролью субъекта в ИСПДн и Матрицей доступа.</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 ИСПДн реализованы следующие функции управления учетными записями Пользователей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определение типа учетной записи (пользователь, администратор, системная);</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 xml:space="preserve">объединение учетных записей в группы (пользователи, администраторы); </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 xml:space="preserve">верификация пользователя при заведении учетной записи пользователя; </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заведение, активация, блокирование и уничтожение учетных записей Пользователей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пересмотр и корректировка учетных записей Пользователей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порядок заведения и контроля использования временных учетных записей Пользователей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 xml:space="preserve">оповещение Администратора ИСПДн, осуществляющего управление учетными записями Пользователей ИСПДн, об изменении сведений о Пользователях ИСПДн, их ролях, обязанностях, полномочиях, ограничениях; </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уничтожение временных учетных записей Пользователей ИСПДн, предоставленных для однократного (ограниченного по времени) выполнения задач в ИСПДн;</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предоставление Пользователям ИСПДн прав доступа к объектам доступа ИСПДн, основываясь на задачах, решаемых Пользователями ИСПДн.</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Временная учетная запись может быть заведена для Пользователя ИСПДн на ограниченный срок для выполнения задач, требующих расширенных полномочий, или для проведения настройки, тестирования, для организации гостевого доступа (посетителям, сотрудникам сторонних организаций, стажерам и иным пользователям ИСПДн с временным доступом к ИСПДн).</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 ИСПДн осуществляется автоматическое блокирование временных учетных записей Пользователей ИСПДн по окончании установленного периода времени для их использования.</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При передаче информации между устройствами, сегментами в рамках ИСПДн, осуществляется управление информационными потоками, включающее:</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фильтрацию информационных потоков в соответствии с правилами управления потоками;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разрешение передачи информации в ИСПДн только по установленному маршруту;</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изменение (перенаправление) маршрута передачи информации только в установленных случаях;</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запись во временное хранилище информации для анализа и принятия решения о возможности ее дальнейшей передачи в установленных случаях.</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Управление информационными потоками обеспечивает разрешенный маршрут прохождения информации между Пользователями ИСПДн, устройствами, сегментами в рамках ИСПДн, а также при взаимодействии с сетью Интернет (или другими информационно-телекоммуникационными сетями международного информационного обмена) на основе правил управления информационными потоками, включающих контроль конфигурации ИСПДн, источника и получателя передаваемой информации, структуры передаваемой информации, характеристик информационных потоков и (или) канала связи (без анализа содержания информации).</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Управление информационными потоками блокирует передачу защищаемой информации через сеть Интернет (или другие информационно-телекоммуникационные сети международного информационного обмена) по незащищенным линиям связи, сетевые запросы и трафик, не санкционированно исходящие из ИСПДн и (или) входящие в ИСПДн.</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В ИСПДн установлено и зафиксировано в «Инструкции по парольной защите информации в </w:t>
      </w:r>
      <w:r>
        <w:rPr>
          <w:sz w:val="24"/>
          <w:szCs w:val="24"/>
        </w:rPr>
        <w:t>МБУ ДО «Рыбновская ДЮСШ»:</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количество неуспешных попыток входа (доступа) ИСПДн за установленный период времени;</w:t>
      </w:r>
    </w:p>
    <w:p w:rsidR="00095230" w:rsidRPr="00845175" w:rsidRDefault="00095230" w:rsidP="00095230">
      <w:pPr>
        <w:numPr>
          <w:ilvl w:val="0"/>
          <w:numId w:val="95"/>
        </w:numPr>
        <w:tabs>
          <w:tab w:val="left" w:pos="1134"/>
        </w:tabs>
        <w:spacing w:line="276" w:lineRule="auto"/>
        <w:ind w:left="1134" w:hanging="425"/>
        <w:jc w:val="both"/>
        <w:rPr>
          <w:sz w:val="24"/>
          <w:szCs w:val="24"/>
        </w:rPr>
      </w:pPr>
      <w:r w:rsidRPr="00845175">
        <w:rPr>
          <w:sz w:val="24"/>
          <w:szCs w:val="24"/>
        </w:rPr>
        <w:t>блокирование сеанса доступа Пользователя ИСПДн после установленного времени его бездействия (неактивности).</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В ИСПДн обеспечивается блокирование сеанса доступа Пользователя ИСПДн по запросу. </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Для заблокированного сеанса осуществляется блокирование любых действий по доступу к информации и устройствам отображения, кроме необходимых для разблокирования сеанса.</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Администратору ИСПДн и Ответственному за обеспечение безопасности ПДн в ИСПДн разрешаются действия в обход установленных процедур идентификации и аутентификации, необходимые только для восстановления функционирования ИПСДн в случае сбоев в работе или выходе из строя отдельных технических средств (устройств).</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 ИСПДн в качестве мобильных технических средств рассматриваются съемные машинные носители информации (флэш-накопители, внешние накопители на жестких дисках и иные устройства).</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 xml:space="preserve">Регламентация и контроль использования съемных машинных носителей ПДн, описаны в «Порядке обращения со съемными машинными носителями персональных данных в </w:t>
      </w:r>
      <w:r>
        <w:rPr>
          <w:sz w:val="24"/>
          <w:szCs w:val="24"/>
        </w:rPr>
        <w:t>МБУ ДО «Рыбновская ДЮСШ».</w:t>
      </w:r>
    </w:p>
    <w:p w:rsidR="00095230" w:rsidRPr="00845175" w:rsidRDefault="00095230" w:rsidP="00095230">
      <w:pPr>
        <w:numPr>
          <w:ilvl w:val="0"/>
          <w:numId w:val="99"/>
        </w:numPr>
        <w:tabs>
          <w:tab w:val="left" w:pos="1134"/>
        </w:tabs>
        <w:spacing w:line="276" w:lineRule="auto"/>
        <w:ind w:left="0" w:firstLine="709"/>
        <w:jc w:val="both"/>
        <w:rPr>
          <w:sz w:val="24"/>
          <w:szCs w:val="24"/>
        </w:rPr>
      </w:pPr>
      <w:r w:rsidRPr="00845175">
        <w:rPr>
          <w:sz w:val="24"/>
          <w:szCs w:val="24"/>
        </w:rPr>
        <w:t>В ИСПДн при взаимодействии с внешними информационными системами, взаимодействие с которыми необходимо для функционирования ИСПДн, предоставление доступа к ИСПДн осуществляется только авторизованным (уполномоченным) Пользователям ИСПДн в соответствии с Матрицей доступа.</w:t>
      </w:r>
    </w:p>
    <w:p w:rsidR="00095230" w:rsidRPr="001B22B7" w:rsidRDefault="00095230" w:rsidP="00095230">
      <w:pPr>
        <w:pStyle w:val="X"/>
        <w:jc w:val="center"/>
      </w:pPr>
      <w:r w:rsidRPr="001B22B7">
        <w:t>Ответственность</w:t>
      </w:r>
    </w:p>
    <w:p w:rsidR="00095230" w:rsidRPr="00845175" w:rsidRDefault="00095230" w:rsidP="00095230">
      <w:pPr>
        <w:numPr>
          <w:ilvl w:val="0"/>
          <w:numId w:val="102"/>
        </w:numPr>
        <w:tabs>
          <w:tab w:val="left" w:pos="1134"/>
        </w:tabs>
        <w:spacing w:line="276" w:lineRule="auto"/>
        <w:ind w:left="0" w:firstLine="709"/>
        <w:jc w:val="both"/>
        <w:rPr>
          <w:sz w:val="24"/>
          <w:szCs w:val="24"/>
        </w:rPr>
      </w:pPr>
      <w:r w:rsidRPr="00845175">
        <w:rPr>
          <w:sz w:val="24"/>
          <w:szCs w:val="24"/>
        </w:rPr>
        <w:t>Все работники Учреждения, осуществляющие обработку и защиту ПДн обязаны ознакомиться с данным Положением под подпись.</w:t>
      </w:r>
    </w:p>
    <w:p w:rsidR="00095230" w:rsidRPr="00845175" w:rsidRDefault="00095230" w:rsidP="00095230">
      <w:pPr>
        <w:numPr>
          <w:ilvl w:val="0"/>
          <w:numId w:val="102"/>
        </w:numPr>
        <w:tabs>
          <w:tab w:val="left" w:pos="1134"/>
        </w:tabs>
        <w:spacing w:line="276" w:lineRule="auto"/>
        <w:ind w:left="0" w:firstLine="709"/>
        <w:jc w:val="both"/>
        <w:rPr>
          <w:sz w:val="24"/>
          <w:szCs w:val="24"/>
        </w:rPr>
      </w:pPr>
      <w:r w:rsidRPr="00845175">
        <w:rPr>
          <w:sz w:val="24"/>
          <w:szCs w:val="24"/>
        </w:rPr>
        <w:t>Работники Учреждения несут персональную ответственность за выполнение требований настоящего Положения.</w:t>
      </w:r>
    </w:p>
    <w:p w:rsidR="00095230" w:rsidRPr="00845175" w:rsidRDefault="00095230" w:rsidP="00095230">
      <w:pPr>
        <w:numPr>
          <w:ilvl w:val="0"/>
          <w:numId w:val="102"/>
        </w:numPr>
        <w:tabs>
          <w:tab w:val="left" w:pos="1134"/>
        </w:tabs>
        <w:spacing w:line="276" w:lineRule="auto"/>
        <w:ind w:left="0" w:firstLine="709"/>
        <w:jc w:val="both"/>
        <w:rPr>
          <w:sz w:val="24"/>
          <w:szCs w:val="24"/>
        </w:rPr>
      </w:pPr>
      <w:r w:rsidRPr="00845175">
        <w:rPr>
          <w:sz w:val="24"/>
          <w:szCs w:val="24"/>
        </w:rPr>
        <w:t>Контроль выполнения работниками Учреждения правил разграничения доступа в ИСПДн осуществляется Ответственным за обеспечение безопасности ПДн в ИСПДн.</w:t>
      </w:r>
    </w:p>
    <w:p w:rsidR="00095230" w:rsidRPr="001B22B7" w:rsidRDefault="00095230" w:rsidP="00095230">
      <w:pPr>
        <w:pStyle w:val="X"/>
        <w:jc w:val="center"/>
      </w:pPr>
      <w:r w:rsidRPr="001B22B7">
        <w:t>Срок действия и порядок внесения изменений</w:t>
      </w:r>
    </w:p>
    <w:p w:rsidR="00095230" w:rsidRPr="00845175" w:rsidRDefault="00095230" w:rsidP="00095230">
      <w:pPr>
        <w:numPr>
          <w:ilvl w:val="0"/>
          <w:numId w:val="100"/>
        </w:numPr>
        <w:tabs>
          <w:tab w:val="left" w:pos="1134"/>
        </w:tabs>
        <w:spacing w:line="276" w:lineRule="auto"/>
        <w:ind w:left="0" w:firstLine="709"/>
        <w:jc w:val="both"/>
        <w:rPr>
          <w:sz w:val="24"/>
          <w:szCs w:val="24"/>
        </w:rPr>
      </w:pPr>
      <w:r w:rsidRPr="00845175">
        <w:rPr>
          <w:sz w:val="24"/>
          <w:szCs w:val="24"/>
        </w:rPr>
        <w:t>Настоящее Положение вступает в силу с момента его утверждения и действует бессрочно.</w:t>
      </w:r>
    </w:p>
    <w:p w:rsidR="00095230" w:rsidRPr="00845175" w:rsidRDefault="00095230" w:rsidP="00095230">
      <w:pPr>
        <w:numPr>
          <w:ilvl w:val="0"/>
          <w:numId w:val="100"/>
        </w:numPr>
        <w:tabs>
          <w:tab w:val="left" w:pos="1134"/>
        </w:tabs>
        <w:spacing w:line="276" w:lineRule="auto"/>
        <w:ind w:left="0" w:firstLine="709"/>
        <w:jc w:val="both"/>
        <w:rPr>
          <w:sz w:val="24"/>
          <w:szCs w:val="24"/>
        </w:rPr>
      </w:pPr>
      <w:r w:rsidRPr="00845175">
        <w:rPr>
          <w:sz w:val="24"/>
          <w:szCs w:val="24"/>
        </w:rPr>
        <w:t>Настоящее Положение подлежит пересмотру не реже одного раза в три года.</w:t>
      </w:r>
    </w:p>
    <w:p w:rsidR="00095230" w:rsidRPr="00845175" w:rsidRDefault="00095230" w:rsidP="00095230">
      <w:pPr>
        <w:numPr>
          <w:ilvl w:val="0"/>
          <w:numId w:val="100"/>
        </w:numPr>
        <w:tabs>
          <w:tab w:val="left" w:pos="1134"/>
        </w:tabs>
        <w:spacing w:line="276" w:lineRule="auto"/>
        <w:ind w:left="0" w:firstLine="709"/>
        <w:jc w:val="both"/>
        <w:rPr>
          <w:sz w:val="24"/>
          <w:szCs w:val="24"/>
        </w:rPr>
      </w:pPr>
      <w:r w:rsidRPr="00845175">
        <w:rPr>
          <w:sz w:val="24"/>
          <w:szCs w:val="24"/>
        </w:rPr>
        <w:t>Изменения и дополнения в настоящее Положение вносятся приказом директора Учреждения.</w:t>
      </w:r>
    </w:p>
    <w:p w:rsidR="00095230" w:rsidRPr="00845175" w:rsidRDefault="00095230" w:rsidP="00095230">
      <w:pPr>
        <w:tabs>
          <w:tab w:val="left" w:pos="1134"/>
        </w:tabs>
        <w:spacing w:line="276" w:lineRule="auto"/>
        <w:jc w:val="both"/>
        <w:rPr>
          <w:sz w:val="24"/>
          <w:szCs w:val="24"/>
        </w:rPr>
      </w:pPr>
    </w:p>
    <w:p w:rsidR="00095230" w:rsidRPr="00845175" w:rsidRDefault="00095230" w:rsidP="00095230">
      <w:pPr>
        <w:tabs>
          <w:tab w:val="left" w:pos="1134"/>
        </w:tabs>
        <w:ind w:firstLine="709"/>
        <w:jc w:val="both"/>
        <w:rPr>
          <w:sz w:val="24"/>
          <w:szCs w:val="24"/>
        </w:rPr>
        <w:sectPr w:rsidR="00095230" w:rsidRPr="00845175" w:rsidSect="003D140D">
          <w:headerReference w:type="default" r:id="rId8"/>
          <w:pgSz w:w="11906" w:h="16838"/>
          <w:pgMar w:top="1134" w:right="850" w:bottom="1134" w:left="1701" w:header="720" w:footer="720" w:gutter="0"/>
          <w:cols w:space="720"/>
          <w:docGrid w:linePitch="272"/>
        </w:sectPr>
      </w:pPr>
    </w:p>
    <w:p w:rsidR="00095230" w:rsidRPr="00845175" w:rsidRDefault="00095230" w:rsidP="00095230">
      <w:pPr>
        <w:pStyle w:val="X"/>
        <w:numPr>
          <w:ilvl w:val="0"/>
          <w:numId w:val="0"/>
        </w:numPr>
        <w:ind w:left="11057"/>
        <w:rPr>
          <w:b w:val="0"/>
        </w:rPr>
      </w:pPr>
      <w:r w:rsidRPr="00845175">
        <w:rPr>
          <w:b w:val="0"/>
        </w:rPr>
        <w:t>Приложение</w:t>
      </w:r>
    </w:p>
    <w:p w:rsidR="00095230" w:rsidRPr="00845175" w:rsidRDefault="00095230" w:rsidP="00095230">
      <w:pPr>
        <w:pStyle w:val="X"/>
        <w:numPr>
          <w:ilvl w:val="0"/>
          <w:numId w:val="0"/>
        </w:numPr>
        <w:ind w:left="11057"/>
        <w:rPr>
          <w:b w:val="0"/>
          <w:bCs/>
        </w:rPr>
      </w:pPr>
      <w:r w:rsidRPr="00845175">
        <w:rPr>
          <w:b w:val="0"/>
        </w:rPr>
        <w:t xml:space="preserve">к Положению о разрешительной системе доступа в информационных системах персональных данных </w:t>
      </w:r>
      <w:r w:rsidRPr="00845175">
        <w:rPr>
          <w:b w:val="0"/>
          <w:bCs/>
        </w:rPr>
        <w:t xml:space="preserve">МБУ ДО </w:t>
      </w:r>
      <w:r>
        <w:rPr>
          <w:b w:val="0"/>
          <w:bCs/>
        </w:rPr>
        <w:t>«Рыбновская ДЮСШ»</w:t>
      </w:r>
    </w:p>
    <w:p w:rsidR="00095230" w:rsidRPr="00845175" w:rsidRDefault="00095230" w:rsidP="00095230">
      <w:pPr>
        <w:jc w:val="center"/>
        <w:rPr>
          <w:sz w:val="24"/>
          <w:szCs w:val="24"/>
        </w:rPr>
      </w:pPr>
    </w:p>
    <w:p w:rsidR="00095230" w:rsidRPr="00845175" w:rsidRDefault="00095230" w:rsidP="00095230">
      <w:pPr>
        <w:jc w:val="center"/>
        <w:rPr>
          <w:b/>
          <w:sz w:val="24"/>
          <w:szCs w:val="24"/>
        </w:rPr>
      </w:pPr>
      <w:r w:rsidRPr="00845175">
        <w:rPr>
          <w:b/>
          <w:sz w:val="24"/>
          <w:szCs w:val="24"/>
        </w:rPr>
        <w:t>ФОРМА</w:t>
      </w:r>
    </w:p>
    <w:p w:rsidR="00095230" w:rsidRPr="00845175" w:rsidRDefault="00095230" w:rsidP="00095230">
      <w:pPr>
        <w:pStyle w:val="20"/>
        <w:spacing w:after="0" w:line="240" w:lineRule="auto"/>
        <w:jc w:val="center"/>
        <w:rPr>
          <w:rFonts w:ascii="Times New Roman" w:hAnsi="Times New Roman" w:cs="Times New Roman"/>
          <w:b/>
          <w:sz w:val="24"/>
          <w:szCs w:val="24"/>
        </w:rPr>
      </w:pPr>
      <w:r w:rsidRPr="00845175">
        <w:rPr>
          <w:rFonts w:ascii="Times New Roman" w:hAnsi="Times New Roman" w:cs="Times New Roman"/>
          <w:b/>
          <w:sz w:val="24"/>
          <w:szCs w:val="24"/>
        </w:rPr>
        <w:t>Матрица доступа работников к ресурсам информационных систем персональных данных</w:t>
      </w:r>
    </w:p>
    <w:p w:rsidR="00095230" w:rsidRPr="003D140D" w:rsidRDefault="00095230" w:rsidP="00095230">
      <w:pPr>
        <w:tabs>
          <w:tab w:val="left" w:pos="1134"/>
        </w:tabs>
        <w:jc w:val="center"/>
        <w:rPr>
          <w:b/>
          <w:sz w:val="24"/>
          <w:szCs w:val="24"/>
        </w:rPr>
      </w:pPr>
      <w:r w:rsidRPr="003D140D">
        <w:rPr>
          <w:b/>
          <w:sz w:val="24"/>
          <w:szCs w:val="24"/>
        </w:rPr>
        <w:t>МБУ ДО «Рыбновская ДЮСШ»</w:t>
      </w:r>
    </w:p>
    <w:tbl>
      <w:tblPr>
        <w:tblW w:w="550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209"/>
        <w:gridCol w:w="1118"/>
        <w:gridCol w:w="1257"/>
        <w:gridCol w:w="1074"/>
        <w:gridCol w:w="1304"/>
        <w:gridCol w:w="931"/>
        <w:gridCol w:w="1026"/>
        <w:gridCol w:w="840"/>
        <w:gridCol w:w="743"/>
      </w:tblGrid>
      <w:tr w:rsidR="00095230" w:rsidRPr="00845175" w:rsidTr="00AC5026">
        <w:trPr>
          <w:trHeight w:val="454"/>
          <w:tblHeader/>
        </w:trPr>
        <w:tc>
          <w:tcPr>
            <w:tcW w:w="488" w:type="pct"/>
            <w:vMerge w:val="restart"/>
            <w:shd w:val="clear" w:color="auto" w:fill="F2F2F2"/>
            <w:vAlign w:val="center"/>
          </w:tcPr>
          <w:p w:rsidR="00095230" w:rsidRPr="00845175" w:rsidRDefault="00095230" w:rsidP="00AC5026">
            <w:pPr>
              <w:jc w:val="center"/>
              <w:rPr>
                <w:sz w:val="24"/>
                <w:szCs w:val="24"/>
              </w:rPr>
            </w:pPr>
            <w:r w:rsidRPr="00845175">
              <w:rPr>
                <w:sz w:val="24"/>
                <w:szCs w:val="24"/>
              </w:rPr>
              <w:t>Субъект доступа</w:t>
            </w:r>
          </w:p>
        </w:tc>
        <w:tc>
          <w:tcPr>
            <w:tcW w:w="4512" w:type="pct"/>
            <w:gridSpan w:val="9"/>
            <w:shd w:val="clear" w:color="auto" w:fill="F2F2F2"/>
            <w:vAlign w:val="center"/>
          </w:tcPr>
          <w:p w:rsidR="00095230" w:rsidRPr="00845175" w:rsidRDefault="00095230" w:rsidP="00AC5026">
            <w:pPr>
              <w:jc w:val="center"/>
              <w:rPr>
                <w:sz w:val="24"/>
                <w:szCs w:val="24"/>
              </w:rPr>
            </w:pPr>
            <w:r w:rsidRPr="00845175">
              <w:rPr>
                <w:sz w:val="24"/>
                <w:szCs w:val="24"/>
              </w:rPr>
              <w:t>Объект доступа</w:t>
            </w:r>
          </w:p>
        </w:tc>
      </w:tr>
      <w:tr w:rsidR="00095230" w:rsidRPr="00845175" w:rsidTr="00AC5026">
        <w:trPr>
          <w:trHeight w:val="1328"/>
        </w:trPr>
        <w:tc>
          <w:tcPr>
            <w:tcW w:w="488" w:type="pct"/>
            <w:vMerge/>
            <w:shd w:val="clear" w:color="auto" w:fill="F2F2F2"/>
            <w:vAlign w:val="center"/>
          </w:tcPr>
          <w:p w:rsidR="00095230" w:rsidRPr="00845175" w:rsidRDefault="00095230" w:rsidP="00AC5026">
            <w:pPr>
              <w:jc w:val="center"/>
              <w:rPr>
                <w:sz w:val="24"/>
                <w:szCs w:val="24"/>
                <w:lang w:val="en-US"/>
              </w:rPr>
            </w:pPr>
          </w:p>
        </w:tc>
        <w:tc>
          <w:tcPr>
            <w:tcW w:w="574" w:type="pct"/>
            <w:shd w:val="clear" w:color="auto" w:fill="F2F2F2"/>
            <w:vAlign w:val="center"/>
          </w:tcPr>
          <w:p w:rsidR="00095230" w:rsidRPr="00845175" w:rsidRDefault="00095230" w:rsidP="00AC5026">
            <w:pPr>
              <w:jc w:val="center"/>
              <w:rPr>
                <w:sz w:val="24"/>
                <w:szCs w:val="24"/>
              </w:rPr>
            </w:pPr>
            <w:r w:rsidRPr="00845175">
              <w:rPr>
                <w:sz w:val="24"/>
                <w:szCs w:val="24"/>
              </w:rPr>
              <w:t>Основные конфигурационные файлы операционной системы</w:t>
            </w:r>
          </w:p>
        </w:tc>
        <w:tc>
          <w:tcPr>
            <w:tcW w:w="531" w:type="pct"/>
            <w:shd w:val="clear" w:color="auto" w:fill="F2F2F2"/>
            <w:vAlign w:val="center"/>
          </w:tcPr>
          <w:p w:rsidR="00095230" w:rsidRPr="00845175" w:rsidRDefault="00095230" w:rsidP="00AC5026">
            <w:pPr>
              <w:jc w:val="center"/>
              <w:rPr>
                <w:sz w:val="24"/>
                <w:szCs w:val="24"/>
              </w:rPr>
            </w:pPr>
            <w:r w:rsidRPr="00845175">
              <w:rPr>
                <w:sz w:val="24"/>
                <w:szCs w:val="24"/>
              </w:rPr>
              <w:t>Средства настройки и управления операционной системой</w:t>
            </w:r>
          </w:p>
        </w:tc>
        <w:tc>
          <w:tcPr>
            <w:tcW w:w="597" w:type="pct"/>
            <w:shd w:val="clear" w:color="auto" w:fill="F2F2F2"/>
            <w:vAlign w:val="center"/>
          </w:tcPr>
          <w:p w:rsidR="00095230" w:rsidRPr="00845175" w:rsidRDefault="00095230" w:rsidP="00AC5026">
            <w:pPr>
              <w:jc w:val="center"/>
              <w:rPr>
                <w:sz w:val="24"/>
                <w:szCs w:val="24"/>
              </w:rPr>
            </w:pPr>
            <w:r w:rsidRPr="00845175">
              <w:rPr>
                <w:sz w:val="24"/>
                <w:szCs w:val="24"/>
              </w:rPr>
              <w:t>Основные конфигурационные файлы средств защиты информации</w:t>
            </w:r>
          </w:p>
        </w:tc>
        <w:tc>
          <w:tcPr>
            <w:tcW w:w="510" w:type="pct"/>
            <w:shd w:val="clear" w:color="auto" w:fill="F2F2F2"/>
            <w:vAlign w:val="center"/>
          </w:tcPr>
          <w:p w:rsidR="00095230" w:rsidRPr="00845175" w:rsidRDefault="00095230" w:rsidP="00AC5026">
            <w:pPr>
              <w:jc w:val="center"/>
              <w:rPr>
                <w:sz w:val="24"/>
                <w:szCs w:val="24"/>
              </w:rPr>
            </w:pPr>
            <w:r w:rsidRPr="00845175">
              <w:rPr>
                <w:sz w:val="24"/>
                <w:szCs w:val="24"/>
              </w:rPr>
              <w:t>Средства настройки и управления средств защиты информации</w:t>
            </w:r>
          </w:p>
        </w:tc>
        <w:tc>
          <w:tcPr>
            <w:tcW w:w="619" w:type="pct"/>
            <w:shd w:val="clear" w:color="auto" w:fill="F2F2F2"/>
            <w:vAlign w:val="center"/>
          </w:tcPr>
          <w:p w:rsidR="00095230" w:rsidRPr="00845175" w:rsidRDefault="00095230" w:rsidP="00AC5026">
            <w:pPr>
              <w:jc w:val="center"/>
              <w:rPr>
                <w:sz w:val="24"/>
                <w:szCs w:val="24"/>
              </w:rPr>
            </w:pPr>
            <w:r w:rsidRPr="00845175">
              <w:rPr>
                <w:sz w:val="24"/>
                <w:szCs w:val="24"/>
              </w:rPr>
              <w:t>Прикладное программное обеспечение</w:t>
            </w:r>
          </w:p>
        </w:tc>
        <w:tc>
          <w:tcPr>
            <w:tcW w:w="442" w:type="pct"/>
            <w:shd w:val="clear" w:color="auto" w:fill="F2F2F2"/>
            <w:vAlign w:val="center"/>
          </w:tcPr>
          <w:p w:rsidR="00095230" w:rsidRPr="00845175" w:rsidRDefault="00095230" w:rsidP="00AC5026">
            <w:pPr>
              <w:jc w:val="center"/>
              <w:rPr>
                <w:sz w:val="24"/>
                <w:szCs w:val="24"/>
              </w:rPr>
            </w:pPr>
            <w:r w:rsidRPr="00845175">
              <w:rPr>
                <w:sz w:val="24"/>
                <w:szCs w:val="24"/>
              </w:rPr>
              <w:t xml:space="preserve">Периферийные устройства </w:t>
            </w:r>
          </w:p>
        </w:tc>
        <w:tc>
          <w:tcPr>
            <w:tcW w:w="487" w:type="pct"/>
            <w:shd w:val="clear" w:color="auto" w:fill="F2F2F2"/>
            <w:vAlign w:val="center"/>
          </w:tcPr>
          <w:p w:rsidR="00095230" w:rsidRPr="00845175" w:rsidRDefault="00095230" w:rsidP="00AC5026">
            <w:pPr>
              <w:jc w:val="center"/>
              <w:rPr>
                <w:sz w:val="24"/>
                <w:szCs w:val="24"/>
              </w:rPr>
            </w:pPr>
            <w:r w:rsidRPr="00845175">
              <w:rPr>
                <w:sz w:val="24"/>
                <w:szCs w:val="24"/>
              </w:rPr>
              <w:t xml:space="preserve">Съемные машинные носители информации </w:t>
            </w:r>
          </w:p>
        </w:tc>
        <w:tc>
          <w:tcPr>
            <w:tcW w:w="399" w:type="pct"/>
            <w:shd w:val="clear" w:color="auto" w:fill="F2F2F2"/>
            <w:vAlign w:val="center"/>
          </w:tcPr>
          <w:p w:rsidR="00095230" w:rsidRPr="00845175" w:rsidRDefault="00095230" w:rsidP="00AC5026">
            <w:pPr>
              <w:jc w:val="center"/>
              <w:rPr>
                <w:sz w:val="24"/>
                <w:szCs w:val="24"/>
              </w:rPr>
            </w:pPr>
            <w:r w:rsidRPr="00845175">
              <w:rPr>
                <w:sz w:val="24"/>
                <w:szCs w:val="24"/>
              </w:rPr>
              <w:t>Обрабатываемые, хранимые данные</w:t>
            </w:r>
          </w:p>
        </w:tc>
        <w:tc>
          <w:tcPr>
            <w:tcW w:w="353" w:type="pct"/>
            <w:shd w:val="clear" w:color="auto" w:fill="F2F2F2"/>
            <w:vAlign w:val="center"/>
          </w:tcPr>
          <w:p w:rsidR="00095230" w:rsidRPr="00845175" w:rsidRDefault="00095230" w:rsidP="00AC5026">
            <w:pPr>
              <w:jc w:val="center"/>
              <w:rPr>
                <w:sz w:val="24"/>
                <w:szCs w:val="24"/>
                <w:lang w:val="en-US"/>
              </w:rPr>
            </w:pPr>
            <w:r w:rsidRPr="00845175">
              <w:rPr>
                <w:sz w:val="24"/>
                <w:szCs w:val="24"/>
              </w:rPr>
              <w:t xml:space="preserve">Настройки </w:t>
            </w:r>
            <w:r w:rsidRPr="00845175">
              <w:rPr>
                <w:sz w:val="24"/>
                <w:szCs w:val="24"/>
                <w:lang w:val="en-US"/>
              </w:rPr>
              <w:t>BIOS / UEFI</w:t>
            </w:r>
          </w:p>
        </w:tc>
      </w:tr>
      <w:tr w:rsidR="00095230" w:rsidRPr="00845175" w:rsidTr="00AC5026">
        <w:trPr>
          <w:trHeight w:val="454"/>
        </w:trPr>
        <w:tc>
          <w:tcPr>
            <w:tcW w:w="488" w:type="pct"/>
            <w:vAlign w:val="center"/>
          </w:tcPr>
          <w:p w:rsidR="00095230" w:rsidRPr="00845175" w:rsidRDefault="00095230" w:rsidP="00AC5026">
            <w:r w:rsidRPr="00845175">
              <w:t xml:space="preserve">Администратор </w:t>
            </w:r>
          </w:p>
        </w:tc>
        <w:tc>
          <w:tcPr>
            <w:tcW w:w="574" w:type="pct"/>
            <w:vAlign w:val="center"/>
          </w:tcPr>
          <w:p w:rsidR="00095230" w:rsidRPr="00845175" w:rsidRDefault="00095230" w:rsidP="00AC5026">
            <w:pPr>
              <w:jc w:val="center"/>
              <w:rPr>
                <w:sz w:val="24"/>
                <w:szCs w:val="24"/>
                <w:highlight w:val="yellow"/>
              </w:rPr>
            </w:pPr>
          </w:p>
        </w:tc>
        <w:tc>
          <w:tcPr>
            <w:tcW w:w="531" w:type="pct"/>
            <w:vAlign w:val="center"/>
          </w:tcPr>
          <w:p w:rsidR="00095230" w:rsidRPr="00845175" w:rsidRDefault="00095230" w:rsidP="00AC5026">
            <w:pPr>
              <w:jc w:val="center"/>
              <w:rPr>
                <w:sz w:val="24"/>
                <w:szCs w:val="24"/>
                <w:highlight w:val="yellow"/>
              </w:rPr>
            </w:pPr>
          </w:p>
        </w:tc>
        <w:tc>
          <w:tcPr>
            <w:tcW w:w="597" w:type="pct"/>
            <w:vAlign w:val="center"/>
          </w:tcPr>
          <w:p w:rsidR="00095230" w:rsidRPr="00845175" w:rsidRDefault="00095230" w:rsidP="00AC5026">
            <w:pPr>
              <w:jc w:val="center"/>
              <w:rPr>
                <w:sz w:val="24"/>
                <w:szCs w:val="24"/>
                <w:highlight w:val="yellow"/>
              </w:rPr>
            </w:pPr>
          </w:p>
        </w:tc>
        <w:tc>
          <w:tcPr>
            <w:tcW w:w="510" w:type="pct"/>
            <w:vAlign w:val="center"/>
          </w:tcPr>
          <w:p w:rsidR="00095230" w:rsidRPr="00845175" w:rsidRDefault="00095230" w:rsidP="00AC5026">
            <w:pPr>
              <w:jc w:val="center"/>
              <w:rPr>
                <w:sz w:val="24"/>
                <w:szCs w:val="24"/>
                <w:highlight w:val="yellow"/>
              </w:rPr>
            </w:pPr>
          </w:p>
        </w:tc>
        <w:tc>
          <w:tcPr>
            <w:tcW w:w="619" w:type="pct"/>
            <w:vAlign w:val="center"/>
          </w:tcPr>
          <w:p w:rsidR="00095230" w:rsidRPr="00845175" w:rsidRDefault="00095230" w:rsidP="00AC5026">
            <w:pPr>
              <w:jc w:val="center"/>
              <w:rPr>
                <w:sz w:val="24"/>
                <w:szCs w:val="24"/>
                <w:highlight w:val="yellow"/>
              </w:rPr>
            </w:pPr>
          </w:p>
        </w:tc>
        <w:tc>
          <w:tcPr>
            <w:tcW w:w="442" w:type="pct"/>
            <w:vAlign w:val="center"/>
          </w:tcPr>
          <w:p w:rsidR="00095230" w:rsidRPr="00845175" w:rsidRDefault="00095230" w:rsidP="00AC5026">
            <w:pPr>
              <w:jc w:val="center"/>
              <w:rPr>
                <w:sz w:val="24"/>
                <w:szCs w:val="24"/>
                <w:highlight w:val="yellow"/>
              </w:rPr>
            </w:pPr>
          </w:p>
        </w:tc>
        <w:tc>
          <w:tcPr>
            <w:tcW w:w="487" w:type="pct"/>
            <w:vAlign w:val="center"/>
          </w:tcPr>
          <w:p w:rsidR="00095230" w:rsidRPr="00845175" w:rsidRDefault="00095230" w:rsidP="00AC5026">
            <w:pPr>
              <w:jc w:val="center"/>
              <w:rPr>
                <w:sz w:val="24"/>
                <w:szCs w:val="24"/>
                <w:highlight w:val="yellow"/>
              </w:rPr>
            </w:pPr>
          </w:p>
        </w:tc>
        <w:tc>
          <w:tcPr>
            <w:tcW w:w="399" w:type="pct"/>
            <w:vAlign w:val="center"/>
          </w:tcPr>
          <w:p w:rsidR="00095230" w:rsidRPr="00845175" w:rsidRDefault="00095230" w:rsidP="00AC5026">
            <w:pPr>
              <w:jc w:val="center"/>
              <w:rPr>
                <w:sz w:val="24"/>
                <w:szCs w:val="24"/>
                <w:highlight w:val="yellow"/>
              </w:rPr>
            </w:pPr>
          </w:p>
        </w:tc>
        <w:tc>
          <w:tcPr>
            <w:tcW w:w="353" w:type="pct"/>
            <w:vAlign w:val="center"/>
          </w:tcPr>
          <w:p w:rsidR="00095230" w:rsidRPr="00845175" w:rsidRDefault="00095230" w:rsidP="00AC5026">
            <w:pPr>
              <w:jc w:val="center"/>
              <w:rPr>
                <w:sz w:val="24"/>
                <w:szCs w:val="24"/>
                <w:highlight w:val="yellow"/>
              </w:rPr>
            </w:pPr>
          </w:p>
        </w:tc>
      </w:tr>
      <w:tr w:rsidR="00095230" w:rsidRPr="00845175" w:rsidTr="00AC5026">
        <w:trPr>
          <w:trHeight w:val="454"/>
        </w:trPr>
        <w:tc>
          <w:tcPr>
            <w:tcW w:w="488" w:type="pct"/>
            <w:vAlign w:val="center"/>
          </w:tcPr>
          <w:p w:rsidR="00095230" w:rsidRPr="00845175" w:rsidRDefault="00095230" w:rsidP="00AC5026">
            <w:r w:rsidRPr="00845175">
              <w:t>Пользователь</w:t>
            </w:r>
          </w:p>
        </w:tc>
        <w:tc>
          <w:tcPr>
            <w:tcW w:w="574" w:type="pct"/>
            <w:vAlign w:val="center"/>
          </w:tcPr>
          <w:p w:rsidR="00095230" w:rsidRPr="00845175" w:rsidRDefault="00095230" w:rsidP="00AC5026">
            <w:pPr>
              <w:jc w:val="center"/>
              <w:rPr>
                <w:sz w:val="24"/>
                <w:szCs w:val="24"/>
                <w:highlight w:val="yellow"/>
              </w:rPr>
            </w:pPr>
          </w:p>
        </w:tc>
        <w:tc>
          <w:tcPr>
            <w:tcW w:w="531" w:type="pct"/>
            <w:vAlign w:val="center"/>
          </w:tcPr>
          <w:p w:rsidR="00095230" w:rsidRPr="00845175" w:rsidRDefault="00095230" w:rsidP="00AC5026">
            <w:pPr>
              <w:jc w:val="center"/>
              <w:rPr>
                <w:sz w:val="24"/>
                <w:szCs w:val="24"/>
                <w:highlight w:val="yellow"/>
              </w:rPr>
            </w:pPr>
          </w:p>
        </w:tc>
        <w:tc>
          <w:tcPr>
            <w:tcW w:w="597" w:type="pct"/>
            <w:vAlign w:val="center"/>
          </w:tcPr>
          <w:p w:rsidR="00095230" w:rsidRPr="00845175" w:rsidRDefault="00095230" w:rsidP="00AC5026">
            <w:pPr>
              <w:jc w:val="center"/>
              <w:rPr>
                <w:sz w:val="24"/>
                <w:szCs w:val="24"/>
                <w:highlight w:val="yellow"/>
              </w:rPr>
            </w:pPr>
          </w:p>
        </w:tc>
        <w:tc>
          <w:tcPr>
            <w:tcW w:w="510" w:type="pct"/>
            <w:vAlign w:val="center"/>
          </w:tcPr>
          <w:p w:rsidR="00095230" w:rsidRPr="00845175" w:rsidRDefault="00095230" w:rsidP="00AC5026">
            <w:pPr>
              <w:jc w:val="center"/>
              <w:rPr>
                <w:sz w:val="24"/>
                <w:szCs w:val="24"/>
                <w:highlight w:val="yellow"/>
              </w:rPr>
            </w:pPr>
          </w:p>
        </w:tc>
        <w:tc>
          <w:tcPr>
            <w:tcW w:w="619" w:type="pct"/>
            <w:vAlign w:val="center"/>
          </w:tcPr>
          <w:p w:rsidR="00095230" w:rsidRPr="00845175" w:rsidRDefault="00095230" w:rsidP="00AC5026">
            <w:pPr>
              <w:jc w:val="center"/>
              <w:rPr>
                <w:sz w:val="24"/>
                <w:szCs w:val="24"/>
                <w:highlight w:val="yellow"/>
              </w:rPr>
            </w:pPr>
          </w:p>
        </w:tc>
        <w:tc>
          <w:tcPr>
            <w:tcW w:w="442" w:type="pct"/>
            <w:vAlign w:val="center"/>
          </w:tcPr>
          <w:p w:rsidR="00095230" w:rsidRPr="00845175" w:rsidRDefault="00095230" w:rsidP="00AC5026">
            <w:pPr>
              <w:jc w:val="center"/>
              <w:rPr>
                <w:sz w:val="24"/>
                <w:szCs w:val="24"/>
                <w:highlight w:val="yellow"/>
              </w:rPr>
            </w:pPr>
          </w:p>
        </w:tc>
        <w:tc>
          <w:tcPr>
            <w:tcW w:w="487" w:type="pct"/>
            <w:vAlign w:val="center"/>
          </w:tcPr>
          <w:p w:rsidR="00095230" w:rsidRPr="00845175" w:rsidRDefault="00095230" w:rsidP="00AC5026">
            <w:pPr>
              <w:jc w:val="center"/>
              <w:rPr>
                <w:sz w:val="24"/>
                <w:szCs w:val="24"/>
                <w:highlight w:val="yellow"/>
              </w:rPr>
            </w:pPr>
          </w:p>
        </w:tc>
        <w:tc>
          <w:tcPr>
            <w:tcW w:w="399" w:type="pct"/>
            <w:vAlign w:val="center"/>
          </w:tcPr>
          <w:p w:rsidR="00095230" w:rsidRPr="00845175" w:rsidRDefault="00095230" w:rsidP="00AC5026">
            <w:pPr>
              <w:jc w:val="center"/>
              <w:rPr>
                <w:sz w:val="24"/>
                <w:szCs w:val="24"/>
                <w:highlight w:val="yellow"/>
              </w:rPr>
            </w:pPr>
          </w:p>
        </w:tc>
        <w:tc>
          <w:tcPr>
            <w:tcW w:w="353" w:type="pct"/>
            <w:vAlign w:val="center"/>
          </w:tcPr>
          <w:p w:rsidR="00095230" w:rsidRPr="00845175" w:rsidRDefault="00095230" w:rsidP="00AC5026">
            <w:pPr>
              <w:jc w:val="center"/>
              <w:rPr>
                <w:sz w:val="24"/>
                <w:szCs w:val="24"/>
                <w:highlight w:val="yellow"/>
              </w:rPr>
            </w:pPr>
          </w:p>
        </w:tc>
      </w:tr>
    </w:tbl>
    <w:p w:rsidR="00095230" w:rsidRDefault="00095230" w:rsidP="00095230">
      <w:pPr>
        <w:tabs>
          <w:tab w:val="left" w:pos="284"/>
        </w:tabs>
        <w:jc w:val="both"/>
        <w:rPr>
          <w:b/>
          <w:sz w:val="24"/>
          <w:szCs w:val="24"/>
        </w:rPr>
      </w:pPr>
    </w:p>
    <w:p w:rsidR="00095230" w:rsidRDefault="00095230" w:rsidP="00095230">
      <w:pPr>
        <w:tabs>
          <w:tab w:val="left" w:pos="284"/>
        </w:tabs>
        <w:jc w:val="both"/>
        <w:rPr>
          <w:b/>
          <w:sz w:val="24"/>
          <w:szCs w:val="24"/>
        </w:rPr>
      </w:pPr>
    </w:p>
    <w:p w:rsidR="00095230" w:rsidRPr="00845175" w:rsidRDefault="00095230" w:rsidP="00095230">
      <w:pPr>
        <w:tabs>
          <w:tab w:val="left" w:pos="284"/>
        </w:tabs>
        <w:jc w:val="both"/>
        <w:rPr>
          <w:b/>
          <w:sz w:val="24"/>
          <w:szCs w:val="24"/>
        </w:rPr>
      </w:pPr>
      <w:r w:rsidRPr="00845175">
        <w:rPr>
          <w:b/>
          <w:sz w:val="24"/>
          <w:szCs w:val="24"/>
        </w:rPr>
        <w:t>Типы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чтение (R) – субъекту доступа разрешено просматривать содержимое объекта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запись (W) – субъекту доступа разрешено просматривать, записывать и создавать новый объект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выполнение (E) - субъекту доступа разрешено запускать/выполнять объект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печать (P) – субъекту доступа разрешена печать;</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сканирование (S) – субъекту доступа разрешено сканирование;</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полный (F) – субъект доступа имеет полный доступ к объектам доступа.</w:t>
      </w:r>
    </w:p>
    <w:p w:rsidR="00095230" w:rsidRDefault="00095230" w:rsidP="00095230">
      <w:pPr>
        <w:jc w:val="both"/>
        <w:rPr>
          <w:bCs/>
          <w:iCs/>
          <w:sz w:val="24"/>
          <w:szCs w:val="24"/>
        </w:rPr>
      </w:pPr>
      <w:r w:rsidRPr="00845175">
        <w:rPr>
          <w:sz w:val="24"/>
          <w:szCs w:val="24"/>
        </w:rPr>
        <w:br w:type="page"/>
      </w:r>
      <w:r>
        <w:rPr>
          <w:bCs/>
          <w:iCs/>
          <w:sz w:val="24"/>
          <w:szCs w:val="24"/>
        </w:rPr>
        <w:t xml:space="preserve">                                                                                                                                                                           Приложение 2</w:t>
      </w:r>
    </w:p>
    <w:p w:rsidR="00095230" w:rsidRDefault="00095230" w:rsidP="00095230">
      <w:pPr>
        <w:jc w:val="both"/>
        <w:rPr>
          <w:bCs/>
          <w:iCs/>
          <w:sz w:val="24"/>
          <w:szCs w:val="24"/>
        </w:rPr>
      </w:pPr>
      <w:r>
        <w:rPr>
          <w:bCs/>
          <w:iCs/>
          <w:sz w:val="24"/>
          <w:szCs w:val="24"/>
        </w:rPr>
        <w:t xml:space="preserve">                                                                                                                                                                           к приказу МБУ ДО «Рыбновская ДЮСШ»</w:t>
      </w:r>
    </w:p>
    <w:p w:rsidR="00095230" w:rsidRDefault="00095230" w:rsidP="00095230">
      <w:pPr>
        <w:rPr>
          <w:sz w:val="24"/>
          <w:szCs w:val="24"/>
        </w:rPr>
      </w:pPr>
      <w:r>
        <w:rPr>
          <w:bCs/>
          <w:iCs/>
          <w:sz w:val="24"/>
          <w:szCs w:val="24"/>
        </w:rPr>
        <w:t xml:space="preserve">                                                                                                                                                                           от «12» апреля 2021 г. О-№ 32</w:t>
      </w:r>
    </w:p>
    <w:p w:rsidR="00095230" w:rsidRPr="00845175" w:rsidRDefault="00095230" w:rsidP="00095230">
      <w:pPr>
        <w:ind w:left="11057"/>
        <w:rPr>
          <w:b/>
          <w:sz w:val="24"/>
          <w:szCs w:val="24"/>
        </w:rPr>
      </w:pPr>
    </w:p>
    <w:p w:rsidR="00095230" w:rsidRPr="00845175" w:rsidRDefault="00095230" w:rsidP="00095230">
      <w:pPr>
        <w:jc w:val="center"/>
        <w:rPr>
          <w:b/>
          <w:sz w:val="24"/>
          <w:szCs w:val="24"/>
        </w:rPr>
      </w:pPr>
      <w:r w:rsidRPr="00845175">
        <w:rPr>
          <w:b/>
          <w:sz w:val="24"/>
          <w:szCs w:val="24"/>
        </w:rPr>
        <w:t>Матрица доступа</w:t>
      </w:r>
    </w:p>
    <w:p w:rsidR="00095230" w:rsidRPr="00845175" w:rsidRDefault="00095230" w:rsidP="00095230">
      <w:pPr>
        <w:pStyle w:val="20"/>
        <w:spacing w:after="0" w:line="240" w:lineRule="auto"/>
        <w:jc w:val="center"/>
        <w:rPr>
          <w:rFonts w:ascii="Times New Roman" w:hAnsi="Times New Roman" w:cs="Times New Roman"/>
          <w:b/>
          <w:sz w:val="24"/>
          <w:szCs w:val="24"/>
        </w:rPr>
      </w:pPr>
      <w:r w:rsidRPr="00845175">
        <w:rPr>
          <w:rFonts w:ascii="Times New Roman" w:hAnsi="Times New Roman" w:cs="Times New Roman"/>
          <w:b/>
          <w:sz w:val="24"/>
          <w:szCs w:val="24"/>
        </w:rPr>
        <w:t>субъектов к ресурсам информационных систем персональных данных</w:t>
      </w:r>
    </w:p>
    <w:p w:rsidR="00095230" w:rsidRDefault="00095230" w:rsidP="00095230">
      <w:pPr>
        <w:tabs>
          <w:tab w:val="left" w:pos="284"/>
        </w:tabs>
        <w:jc w:val="center"/>
        <w:rPr>
          <w:b/>
          <w:sz w:val="24"/>
          <w:szCs w:val="24"/>
        </w:rPr>
      </w:pPr>
      <w:r w:rsidRPr="003D140D">
        <w:rPr>
          <w:b/>
          <w:sz w:val="24"/>
          <w:szCs w:val="24"/>
        </w:rPr>
        <w:t xml:space="preserve">МБУ ДО </w:t>
      </w:r>
      <w:r>
        <w:rPr>
          <w:b/>
          <w:sz w:val="24"/>
          <w:szCs w:val="24"/>
        </w:rPr>
        <w:t>«Рыбновская ДЮСШ»</w:t>
      </w:r>
    </w:p>
    <w:p w:rsidR="00095230" w:rsidRDefault="00095230" w:rsidP="00095230">
      <w:pPr>
        <w:tabs>
          <w:tab w:val="left" w:pos="284"/>
        </w:tabs>
        <w:jc w:val="center"/>
        <w:rPr>
          <w:b/>
          <w:sz w:val="24"/>
          <w:szCs w:val="24"/>
        </w:rPr>
      </w:pPr>
    </w:p>
    <w:p w:rsidR="00095230" w:rsidRPr="003D140D" w:rsidRDefault="00095230" w:rsidP="00095230">
      <w:pPr>
        <w:tabs>
          <w:tab w:val="left" w:pos="284"/>
        </w:tabs>
        <w:jc w:val="center"/>
        <w:rPr>
          <w:b/>
          <w:sz w:val="24"/>
          <w:szCs w:val="24"/>
        </w:rPr>
      </w:pPr>
    </w:p>
    <w:tbl>
      <w:tblPr>
        <w:tblW w:w="63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930"/>
        <w:gridCol w:w="930"/>
        <w:gridCol w:w="1119"/>
        <w:gridCol w:w="1211"/>
        <w:gridCol w:w="1119"/>
        <w:gridCol w:w="1119"/>
        <w:gridCol w:w="1022"/>
        <w:gridCol w:w="1303"/>
        <w:gridCol w:w="2303"/>
      </w:tblGrid>
      <w:tr w:rsidR="00095230" w:rsidRPr="00845175" w:rsidTr="00AC5026">
        <w:trPr>
          <w:trHeight w:val="454"/>
          <w:tblHeader/>
        </w:trPr>
        <w:tc>
          <w:tcPr>
            <w:tcW w:w="425" w:type="pct"/>
            <w:vMerge w:val="restart"/>
            <w:shd w:val="clear" w:color="auto" w:fill="F2F2F2"/>
            <w:vAlign w:val="center"/>
          </w:tcPr>
          <w:p w:rsidR="00095230" w:rsidRPr="00845175" w:rsidRDefault="00095230" w:rsidP="00AC5026">
            <w:pPr>
              <w:jc w:val="center"/>
              <w:rPr>
                <w:sz w:val="24"/>
                <w:szCs w:val="24"/>
              </w:rPr>
            </w:pPr>
            <w:r w:rsidRPr="00845175">
              <w:rPr>
                <w:sz w:val="24"/>
                <w:szCs w:val="24"/>
              </w:rPr>
              <w:t>Субъект доступа</w:t>
            </w:r>
          </w:p>
        </w:tc>
        <w:tc>
          <w:tcPr>
            <w:tcW w:w="4575" w:type="pct"/>
            <w:gridSpan w:val="9"/>
            <w:shd w:val="clear" w:color="auto" w:fill="F2F2F2"/>
            <w:vAlign w:val="center"/>
          </w:tcPr>
          <w:p w:rsidR="00095230" w:rsidRPr="00845175" w:rsidRDefault="00095230" w:rsidP="00AC5026">
            <w:pPr>
              <w:jc w:val="center"/>
              <w:rPr>
                <w:sz w:val="24"/>
                <w:szCs w:val="24"/>
              </w:rPr>
            </w:pPr>
            <w:r w:rsidRPr="00845175">
              <w:rPr>
                <w:sz w:val="24"/>
                <w:szCs w:val="24"/>
              </w:rPr>
              <w:t>Объект доступа</w:t>
            </w:r>
          </w:p>
        </w:tc>
      </w:tr>
      <w:tr w:rsidR="00095230" w:rsidRPr="00845175" w:rsidTr="00AC5026">
        <w:trPr>
          <w:trHeight w:val="1328"/>
        </w:trPr>
        <w:tc>
          <w:tcPr>
            <w:tcW w:w="425" w:type="pct"/>
            <w:vMerge/>
            <w:shd w:val="clear" w:color="auto" w:fill="F2F2F2"/>
            <w:vAlign w:val="center"/>
          </w:tcPr>
          <w:p w:rsidR="00095230" w:rsidRPr="00845175" w:rsidRDefault="00095230" w:rsidP="00AC5026">
            <w:pPr>
              <w:jc w:val="center"/>
              <w:rPr>
                <w:sz w:val="24"/>
                <w:szCs w:val="24"/>
                <w:lang w:val="en-US"/>
              </w:rPr>
            </w:pPr>
          </w:p>
        </w:tc>
        <w:tc>
          <w:tcPr>
            <w:tcW w:w="385" w:type="pct"/>
            <w:shd w:val="clear" w:color="auto" w:fill="F2F2F2"/>
            <w:vAlign w:val="center"/>
          </w:tcPr>
          <w:p w:rsidR="00095230" w:rsidRPr="00845175" w:rsidRDefault="00095230" w:rsidP="00AC5026">
            <w:pPr>
              <w:jc w:val="center"/>
              <w:rPr>
                <w:sz w:val="24"/>
                <w:szCs w:val="24"/>
              </w:rPr>
            </w:pPr>
            <w:r w:rsidRPr="00845175">
              <w:rPr>
                <w:sz w:val="24"/>
                <w:szCs w:val="24"/>
              </w:rPr>
              <w:t>Основные конфигурационные файлы операционной системы</w:t>
            </w:r>
          </w:p>
        </w:tc>
        <w:tc>
          <w:tcPr>
            <w:tcW w:w="385" w:type="pct"/>
            <w:shd w:val="clear" w:color="auto" w:fill="F2F2F2"/>
            <w:vAlign w:val="center"/>
          </w:tcPr>
          <w:p w:rsidR="00095230" w:rsidRPr="00845175" w:rsidRDefault="00095230" w:rsidP="00AC5026">
            <w:pPr>
              <w:jc w:val="center"/>
              <w:rPr>
                <w:sz w:val="24"/>
                <w:szCs w:val="24"/>
              </w:rPr>
            </w:pPr>
            <w:r w:rsidRPr="00845175">
              <w:rPr>
                <w:sz w:val="24"/>
                <w:szCs w:val="24"/>
              </w:rPr>
              <w:t>Средства настройки и управления операционной системой</w:t>
            </w:r>
          </w:p>
        </w:tc>
        <w:tc>
          <w:tcPr>
            <w:tcW w:w="463" w:type="pct"/>
            <w:shd w:val="clear" w:color="auto" w:fill="F2F2F2"/>
            <w:vAlign w:val="center"/>
          </w:tcPr>
          <w:p w:rsidR="00095230" w:rsidRPr="00845175" w:rsidRDefault="00095230" w:rsidP="00AC5026">
            <w:pPr>
              <w:jc w:val="center"/>
              <w:rPr>
                <w:sz w:val="24"/>
                <w:szCs w:val="24"/>
              </w:rPr>
            </w:pPr>
            <w:r w:rsidRPr="00845175">
              <w:rPr>
                <w:sz w:val="24"/>
                <w:szCs w:val="24"/>
              </w:rPr>
              <w:t>Основные конфигурационные файлы средств защиты информации</w:t>
            </w:r>
          </w:p>
        </w:tc>
        <w:tc>
          <w:tcPr>
            <w:tcW w:w="501" w:type="pct"/>
            <w:shd w:val="clear" w:color="auto" w:fill="F2F2F2"/>
            <w:vAlign w:val="center"/>
          </w:tcPr>
          <w:p w:rsidR="00095230" w:rsidRPr="00845175" w:rsidRDefault="00095230" w:rsidP="00AC5026">
            <w:pPr>
              <w:jc w:val="center"/>
              <w:rPr>
                <w:sz w:val="24"/>
                <w:szCs w:val="24"/>
              </w:rPr>
            </w:pPr>
            <w:r w:rsidRPr="00845175">
              <w:rPr>
                <w:sz w:val="24"/>
                <w:szCs w:val="24"/>
              </w:rPr>
              <w:t>Средства настройки и управления средств защиты информации</w:t>
            </w:r>
          </w:p>
        </w:tc>
        <w:tc>
          <w:tcPr>
            <w:tcW w:w="463" w:type="pct"/>
            <w:shd w:val="clear" w:color="auto" w:fill="F2F2F2"/>
            <w:vAlign w:val="center"/>
          </w:tcPr>
          <w:p w:rsidR="00095230" w:rsidRPr="00845175" w:rsidRDefault="00095230" w:rsidP="00AC5026">
            <w:pPr>
              <w:jc w:val="center"/>
              <w:rPr>
                <w:sz w:val="24"/>
                <w:szCs w:val="24"/>
              </w:rPr>
            </w:pPr>
            <w:r w:rsidRPr="00845175">
              <w:rPr>
                <w:sz w:val="24"/>
                <w:szCs w:val="24"/>
              </w:rPr>
              <w:t>Прикладное программное обеспечение</w:t>
            </w:r>
          </w:p>
        </w:tc>
        <w:tc>
          <w:tcPr>
            <w:tcW w:w="463" w:type="pct"/>
            <w:shd w:val="clear" w:color="auto" w:fill="F2F2F2"/>
            <w:vAlign w:val="center"/>
          </w:tcPr>
          <w:p w:rsidR="00095230" w:rsidRPr="00845175" w:rsidRDefault="00095230" w:rsidP="00AC5026">
            <w:pPr>
              <w:jc w:val="center"/>
              <w:rPr>
                <w:sz w:val="24"/>
                <w:szCs w:val="24"/>
              </w:rPr>
            </w:pPr>
            <w:r w:rsidRPr="00845175">
              <w:rPr>
                <w:sz w:val="24"/>
                <w:szCs w:val="24"/>
              </w:rPr>
              <w:t xml:space="preserve">Периферийные устройства </w:t>
            </w:r>
          </w:p>
        </w:tc>
        <w:tc>
          <w:tcPr>
            <w:tcW w:w="423" w:type="pct"/>
            <w:shd w:val="clear" w:color="auto" w:fill="F2F2F2"/>
            <w:vAlign w:val="center"/>
          </w:tcPr>
          <w:p w:rsidR="00095230" w:rsidRPr="00845175" w:rsidRDefault="00095230" w:rsidP="00AC5026">
            <w:pPr>
              <w:jc w:val="center"/>
              <w:rPr>
                <w:sz w:val="24"/>
                <w:szCs w:val="24"/>
              </w:rPr>
            </w:pPr>
            <w:r w:rsidRPr="00845175">
              <w:rPr>
                <w:sz w:val="24"/>
                <w:szCs w:val="24"/>
              </w:rPr>
              <w:t xml:space="preserve">Съемные машинные носители информации </w:t>
            </w:r>
          </w:p>
        </w:tc>
        <w:tc>
          <w:tcPr>
            <w:tcW w:w="539" w:type="pct"/>
            <w:shd w:val="clear" w:color="auto" w:fill="F2F2F2"/>
            <w:vAlign w:val="center"/>
          </w:tcPr>
          <w:p w:rsidR="00095230" w:rsidRDefault="00095230" w:rsidP="00AC5026">
            <w:pPr>
              <w:jc w:val="center"/>
              <w:rPr>
                <w:sz w:val="24"/>
                <w:szCs w:val="24"/>
              </w:rPr>
            </w:pPr>
            <w:r w:rsidRPr="00845175">
              <w:rPr>
                <w:sz w:val="24"/>
                <w:szCs w:val="24"/>
              </w:rPr>
              <w:t>Обрабаты</w:t>
            </w:r>
          </w:p>
          <w:p w:rsidR="00095230" w:rsidRPr="00845175" w:rsidRDefault="00095230" w:rsidP="00AC5026">
            <w:pPr>
              <w:jc w:val="center"/>
              <w:rPr>
                <w:sz w:val="24"/>
                <w:szCs w:val="24"/>
              </w:rPr>
            </w:pPr>
            <w:r w:rsidRPr="00845175">
              <w:rPr>
                <w:sz w:val="24"/>
                <w:szCs w:val="24"/>
              </w:rPr>
              <w:t>ваемые, хранимые данные</w:t>
            </w:r>
          </w:p>
        </w:tc>
        <w:tc>
          <w:tcPr>
            <w:tcW w:w="953" w:type="pct"/>
            <w:shd w:val="clear" w:color="auto" w:fill="F2F2F2"/>
            <w:vAlign w:val="center"/>
          </w:tcPr>
          <w:p w:rsidR="00095230" w:rsidRDefault="00095230" w:rsidP="00AC5026">
            <w:pPr>
              <w:rPr>
                <w:sz w:val="24"/>
                <w:szCs w:val="24"/>
              </w:rPr>
            </w:pPr>
            <w:r w:rsidRPr="00845175">
              <w:rPr>
                <w:sz w:val="24"/>
                <w:szCs w:val="24"/>
              </w:rPr>
              <w:t xml:space="preserve">Настройки </w:t>
            </w:r>
          </w:p>
          <w:p w:rsidR="00095230" w:rsidRPr="00845175" w:rsidRDefault="00095230" w:rsidP="00AC5026">
            <w:pPr>
              <w:rPr>
                <w:sz w:val="24"/>
                <w:szCs w:val="24"/>
                <w:lang w:val="en-US"/>
              </w:rPr>
            </w:pPr>
            <w:r w:rsidRPr="00845175">
              <w:rPr>
                <w:sz w:val="24"/>
                <w:szCs w:val="24"/>
                <w:lang w:val="en-US"/>
              </w:rPr>
              <w:t>BIOS / UEFI</w:t>
            </w:r>
          </w:p>
        </w:tc>
      </w:tr>
      <w:tr w:rsidR="00095230" w:rsidRPr="00845175" w:rsidTr="00AC5026">
        <w:trPr>
          <w:trHeight w:val="454"/>
        </w:trPr>
        <w:tc>
          <w:tcPr>
            <w:tcW w:w="425" w:type="pct"/>
            <w:vAlign w:val="center"/>
          </w:tcPr>
          <w:p w:rsidR="00095230" w:rsidRPr="00845175" w:rsidRDefault="00095230" w:rsidP="00AC5026">
            <w:r w:rsidRPr="00845175">
              <w:t>Администратор</w:t>
            </w:r>
          </w:p>
        </w:tc>
        <w:tc>
          <w:tcPr>
            <w:tcW w:w="385" w:type="pct"/>
            <w:vAlign w:val="center"/>
          </w:tcPr>
          <w:p w:rsidR="00095230" w:rsidRPr="00864E4C" w:rsidRDefault="00095230" w:rsidP="00AC5026">
            <w:pPr>
              <w:jc w:val="center"/>
              <w:rPr>
                <w:sz w:val="24"/>
                <w:szCs w:val="24"/>
              </w:rPr>
            </w:pPr>
            <w:r w:rsidRPr="00864E4C">
              <w:rPr>
                <w:sz w:val="24"/>
                <w:szCs w:val="24"/>
                <w:lang w:val="en-US"/>
              </w:rPr>
              <w:t>F</w:t>
            </w:r>
          </w:p>
        </w:tc>
        <w:tc>
          <w:tcPr>
            <w:tcW w:w="385" w:type="pct"/>
            <w:vAlign w:val="center"/>
          </w:tcPr>
          <w:p w:rsidR="00095230" w:rsidRPr="00864E4C" w:rsidRDefault="00095230" w:rsidP="00AC5026">
            <w:pPr>
              <w:jc w:val="center"/>
              <w:rPr>
                <w:sz w:val="24"/>
                <w:szCs w:val="24"/>
              </w:rPr>
            </w:pPr>
            <w:r w:rsidRPr="00864E4C">
              <w:rPr>
                <w:sz w:val="24"/>
                <w:szCs w:val="24"/>
                <w:lang w:val="en-US"/>
              </w:rPr>
              <w:t>F</w:t>
            </w:r>
          </w:p>
        </w:tc>
        <w:tc>
          <w:tcPr>
            <w:tcW w:w="463" w:type="pct"/>
            <w:vAlign w:val="center"/>
          </w:tcPr>
          <w:p w:rsidR="00095230" w:rsidRPr="00864E4C" w:rsidRDefault="00095230" w:rsidP="00AC5026">
            <w:pPr>
              <w:jc w:val="center"/>
              <w:rPr>
                <w:sz w:val="24"/>
                <w:szCs w:val="24"/>
              </w:rPr>
            </w:pPr>
            <w:r w:rsidRPr="00864E4C">
              <w:rPr>
                <w:sz w:val="24"/>
                <w:szCs w:val="24"/>
                <w:lang w:val="en-US"/>
              </w:rPr>
              <w:t>-</w:t>
            </w:r>
          </w:p>
        </w:tc>
        <w:tc>
          <w:tcPr>
            <w:tcW w:w="501" w:type="pct"/>
            <w:vAlign w:val="center"/>
          </w:tcPr>
          <w:p w:rsidR="00095230" w:rsidRPr="00864E4C" w:rsidRDefault="00095230" w:rsidP="00AC5026">
            <w:pPr>
              <w:jc w:val="center"/>
              <w:rPr>
                <w:sz w:val="24"/>
                <w:szCs w:val="24"/>
              </w:rPr>
            </w:pPr>
            <w:r w:rsidRPr="00864E4C">
              <w:rPr>
                <w:sz w:val="24"/>
                <w:szCs w:val="24"/>
                <w:lang w:val="en-US"/>
              </w:rPr>
              <w:t>-</w:t>
            </w:r>
          </w:p>
        </w:tc>
        <w:tc>
          <w:tcPr>
            <w:tcW w:w="463" w:type="pct"/>
            <w:vAlign w:val="center"/>
          </w:tcPr>
          <w:p w:rsidR="00095230" w:rsidRPr="00864E4C" w:rsidRDefault="00095230" w:rsidP="00AC5026">
            <w:pPr>
              <w:jc w:val="center"/>
              <w:rPr>
                <w:sz w:val="24"/>
                <w:szCs w:val="24"/>
              </w:rPr>
            </w:pPr>
            <w:r w:rsidRPr="00864E4C">
              <w:rPr>
                <w:sz w:val="24"/>
                <w:szCs w:val="24"/>
                <w:lang w:val="en-US"/>
              </w:rPr>
              <w:t>F</w:t>
            </w:r>
          </w:p>
        </w:tc>
        <w:tc>
          <w:tcPr>
            <w:tcW w:w="463" w:type="pct"/>
            <w:vAlign w:val="center"/>
          </w:tcPr>
          <w:p w:rsidR="00095230" w:rsidRPr="00864E4C" w:rsidRDefault="00095230" w:rsidP="00AC5026">
            <w:pPr>
              <w:jc w:val="center"/>
              <w:rPr>
                <w:sz w:val="24"/>
                <w:szCs w:val="24"/>
              </w:rPr>
            </w:pPr>
            <w:r w:rsidRPr="00864E4C">
              <w:rPr>
                <w:sz w:val="24"/>
                <w:szCs w:val="24"/>
                <w:lang w:val="en-US"/>
              </w:rPr>
              <w:t>P/S</w:t>
            </w:r>
          </w:p>
        </w:tc>
        <w:tc>
          <w:tcPr>
            <w:tcW w:w="423" w:type="pct"/>
            <w:vAlign w:val="center"/>
          </w:tcPr>
          <w:p w:rsidR="00095230" w:rsidRPr="00864E4C" w:rsidRDefault="00095230" w:rsidP="00AC5026">
            <w:pPr>
              <w:jc w:val="center"/>
              <w:rPr>
                <w:sz w:val="24"/>
                <w:szCs w:val="24"/>
              </w:rPr>
            </w:pPr>
            <w:r w:rsidRPr="00864E4C">
              <w:rPr>
                <w:sz w:val="24"/>
                <w:szCs w:val="24"/>
                <w:lang w:val="en-US"/>
              </w:rPr>
              <w:t>-</w:t>
            </w:r>
          </w:p>
        </w:tc>
        <w:tc>
          <w:tcPr>
            <w:tcW w:w="539" w:type="pct"/>
            <w:vAlign w:val="center"/>
          </w:tcPr>
          <w:p w:rsidR="00095230" w:rsidRPr="00864E4C" w:rsidRDefault="00095230" w:rsidP="00AC5026">
            <w:pPr>
              <w:jc w:val="center"/>
              <w:rPr>
                <w:sz w:val="24"/>
                <w:szCs w:val="24"/>
              </w:rPr>
            </w:pPr>
            <w:r w:rsidRPr="00864E4C">
              <w:rPr>
                <w:sz w:val="24"/>
                <w:szCs w:val="24"/>
                <w:lang w:val="en-US"/>
              </w:rPr>
              <w:t>-</w:t>
            </w:r>
          </w:p>
        </w:tc>
        <w:tc>
          <w:tcPr>
            <w:tcW w:w="953" w:type="pct"/>
            <w:vAlign w:val="center"/>
          </w:tcPr>
          <w:p w:rsidR="00095230" w:rsidRPr="00864E4C" w:rsidRDefault="00095230" w:rsidP="00AC5026">
            <w:pPr>
              <w:jc w:val="center"/>
              <w:rPr>
                <w:sz w:val="24"/>
                <w:szCs w:val="24"/>
                <w:lang w:val="en-US"/>
              </w:rPr>
            </w:pPr>
            <w:r w:rsidRPr="00864E4C">
              <w:rPr>
                <w:sz w:val="24"/>
                <w:szCs w:val="24"/>
                <w:lang w:val="en-US"/>
              </w:rPr>
              <w:t>F</w:t>
            </w:r>
          </w:p>
        </w:tc>
      </w:tr>
      <w:tr w:rsidR="00095230" w:rsidRPr="00845175" w:rsidTr="00AC5026">
        <w:trPr>
          <w:trHeight w:val="454"/>
        </w:trPr>
        <w:tc>
          <w:tcPr>
            <w:tcW w:w="425" w:type="pct"/>
            <w:vAlign w:val="center"/>
          </w:tcPr>
          <w:p w:rsidR="00095230" w:rsidRPr="00845175" w:rsidRDefault="00095230" w:rsidP="00AC5026">
            <w:r w:rsidRPr="00845175">
              <w:t>Пользователь</w:t>
            </w:r>
          </w:p>
        </w:tc>
        <w:tc>
          <w:tcPr>
            <w:tcW w:w="385" w:type="pct"/>
            <w:vAlign w:val="center"/>
          </w:tcPr>
          <w:p w:rsidR="00095230" w:rsidRPr="00864E4C" w:rsidRDefault="00095230" w:rsidP="00AC5026">
            <w:pPr>
              <w:jc w:val="center"/>
              <w:rPr>
                <w:sz w:val="24"/>
                <w:szCs w:val="24"/>
              </w:rPr>
            </w:pPr>
            <w:r w:rsidRPr="00864E4C">
              <w:rPr>
                <w:sz w:val="24"/>
                <w:szCs w:val="24"/>
                <w:lang w:val="en-US"/>
              </w:rPr>
              <w:t>R-E</w:t>
            </w:r>
          </w:p>
        </w:tc>
        <w:tc>
          <w:tcPr>
            <w:tcW w:w="385" w:type="pct"/>
            <w:vAlign w:val="center"/>
          </w:tcPr>
          <w:p w:rsidR="00095230" w:rsidRPr="00864E4C" w:rsidRDefault="00095230" w:rsidP="00AC5026">
            <w:pPr>
              <w:jc w:val="center"/>
              <w:rPr>
                <w:sz w:val="24"/>
                <w:szCs w:val="24"/>
              </w:rPr>
            </w:pPr>
            <w:r w:rsidRPr="00864E4C">
              <w:rPr>
                <w:sz w:val="24"/>
                <w:szCs w:val="24"/>
                <w:lang w:val="en-US"/>
              </w:rPr>
              <w:t>-</w:t>
            </w:r>
          </w:p>
        </w:tc>
        <w:tc>
          <w:tcPr>
            <w:tcW w:w="463" w:type="pct"/>
            <w:vAlign w:val="center"/>
          </w:tcPr>
          <w:p w:rsidR="00095230" w:rsidRPr="00864E4C" w:rsidRDefault="00095230" w:rsidP="00AC5026">
            <w:pPr>
              <w:jc w:val="center"/>
              <w:rPr>
                <w:sz w:val="24"/>
                <w:szCs w:val="24"/>
              </w:rPr>
            </w:pPr>
            <w:r w:rsidRPr="00864E4C">
              <w:rPr>
                <w:sz w:val="24"/>
                <w:szCs w:val="24"/>
                <w:lang w:val="en-US"/>
              </w:rPr>
              <w:t>-</w:t>
            </w:r>
          </w:p>
        </w:tc>
        <w:tc>
          <w:tcPr>
            <w:tcW w:w="501" w:type="pct"/>
            <w:vAlign w:val="center"/>
          </w:tcPr>
          <w:p w:rsidR="00095230" w:rsidRPr="00864E4C" w:rsidRDefault="00095230" w:rsidP="00AC5026">
            <w:pPr>
              <w:jc w:val="center"/>
              <w:rPr>
                <w:sz w:val="24"/>
                <w:szCs w:val="24"/>
              </w:rPr>
            </w:pPr>
            <w:r w:rsidRPr="00864E4C">
              <w:rPr>
                <w:sz w:val="24"/>
                <w:szCs w:val="24"/>
                <w:lang w:val="en-US"/>
              </w:rPr>
              <w:t>-</w:t>
            </w:r>
          </w:p>
        </w:tc>
        <w:tc>
          <w:tcPr>
            <w:tcW w:w="463" w:type="pct"/>
            <w:vAlign w:val="center"/>
          </w:tcPr>
          <w:p w:rsidR="00095230" w:rsidRPr="00864E4C" w:rsidRDefault="00095230" w:rsidP="00AC5026">
            <w:pPr>
              <w:jc w:val="center"/>
              <w:rPr>
                <w:sz w:val="24"/>
                <w:szCs w:val="24"/>
              </w:rPr>
            </w:pPr>
            <w:r w:rsidRPr="00864E4C">
              <w:rPr>
                <w:sz w:val="24"/>
                <w:szCs w:val="24"/>
                <w:lang w:val="en-US"/>
              </w:rPr>
              <w:t>R-E</w:t>
            </w:r>
          </w:p>
        </w:tc>
        <w:tc>
          <w:tcPr>
            <w:tcW w:w="463" w:type="pct"/>
            <w:vAlign w:val="center"/>
          </w:tcPr>
          <w:p w:rsidR="00095230" w:rsidRPr="00864E4C" w:rsidRDefault="00095230" w:rsidP="00AC5026">
            <w:pPr>
              <w:jc w:val="center"/>
              <w:rPr>
                <w:sz w:val="24"/>
                <w:szCs w:val="24"/>
              </w:rPr>
            </w:pPr>
            <w:r w:rsidRPr="00864E4C">
              <w:rPr>
                <w:sz w:val="24"/>
                <w:szCs w:val="24"/>
                <w:lang w:val="en-US"/>
              </w:rPr>
              <w:t>P/S</w:t>
            </w:r>
          </w:p>
        </w:tc>
        <w:tc>
          <w:tcPr>
            <w:tcW w:w="423" w:type="pct"/>
            <w:vAlign w:val="center"/>
          </w:tcPr>
          <w:p w:rsidR="00095230" w:rsidRPr="00864E4C" w:rsidRDefault="00095230" w:rsidP="00AC5026">
            <w:pPr>
              <w:jc w:val="center"/>
              <w:rPr>
                <w:sz w:val="24"/>
                <w:szCs w:val="24"/>
              </w:rPr>
            </w:pPr>
            <w:r w:rsidRPr="00864E4C">
              <w:rPr>
                <w:sz w:val="24"/>
                <w:szCs w:val="24"/>
                <w:lang w:val="en-US"/>
              </w:rPr>
              <w:t>F</w:t>
            </w:r>
          </w:p>
        </w:tc>
        <w:tc>
          <w:tcPr>
            <w:tcW w:w="539" w:type="pct"/>
            <w:vAlign w:val="center"/>
          </w:tcPr>
          <w:p w:rsidR="00095230" w:rsidRPr="00864E4C" w:rsidRDefault="00095230" w:rsidP="00AC5026">
            <w:pPr>
              <w:jc w:val="center"/>
              <w:rPr>
                <w:sz w:val="24"/>
                <w:szCs w:val="24"/>
              </w:rPr>
            </w:pPr>
            <w:r w:rsidRPr="00864E4C">
              <w:rPr>
                <w:sz w:val="24"/>
                <w:szCs w:val="24"/>
                <w:lang w:val="en-US"/>
              </w:rPr>
              <w:t>F</w:t>
            </w:r>
          </w:p>
        </w:tc>
        <w:tc>
          <w:tcPr>
            <w:tcW w:w="953" w:type="pct"/>
            <w:vAlign w:val="center"/>
          </w:tcPr>
          <w:p w:rsidR="00095230" w:rsidRPr="00864E4C" w:rsidRDefault="00095230" w:rsidP="00AC5026">
            <w:pPr>
              <w:jc w:val="center"/>
              <w:rPr>
                <w:sz w:val="24"/>
                <w:szCs w:val="24"/>
                <w:lang w:val="en-US"/>
              </w:rPr>
            </w:pPr>
            <w:r w:rsidRPr="00864E4C">
              <w:rPr>
                <w:sz w:val="24"/>
                <w:szCs w:val="24"/>
                <w:lang w:val="en-US"/>
              </w:rPr>
              <w:t>-</w:t>
            </w:r>
          </w:p>
        </w:tc>
      </w:tr>
    </w:tbl>
    <w:p w:rsidR="00095230" w:rsidRPr="00845175" w:rsidRDefault="00095230" w:rsidP="00095230">
      <w:pPr>
        <w:tabs>
          <w:tab w:val="left" w:pos="1134"/>
        </w:tabs>
        <w:ind w:firstLine="709"/>
        <w:jc w:val="both"/>
        <w:rPr>
          <w:sz w:val="24"/>
          <w:szCs w:val="24"/>
        </w:rPr>
      </w:pPr>
    </w:p>
    <w:p w:rsidR="00095230" w:rsidRPr="00845175" w:rsidRDefault="00095230" w:rsidP="00095230">
      <w:pPr>
        <w:tabs>
          <w:tab w:val="left" w:pos="284"/>
        </w:tabs>
        <w:jc w:val="both"/>
        <w:rPr>
          <w:b/>
          <w:sz w:val="24"/>
          <w:szCs w:val="24"/>
        </w:rPr>
      </w:pPr>
      <w:r w:rsidRPr="00845175">
        <w:rPr>
          <w:b/>
          <w:sz w:val="24"/>
          <w:szCs w:val="24"/>
        </w:rPr>
        <w:t>Типы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чтение (R) – субъекту доступа разрешено просматривать содержимое объекта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запись (W) – субъекту доступа разрешено просматривать, записывать и создавать новый объект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выполнение (E) - субъекту доступа разрешено запускать/выполнять объект доступа;</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печать (P) – субъекту доступа разрешена печать;</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сканирование (S) – субъекту доступа разрешено сканирование;</w:t>
      </w:r>
    </w:p>
    <w:p w:rsidR="00095230" w:rsidRPr="00845175" w:rsidRDefault="00095230" w:rsidP="00095230">
      <w:pPr>
        <w:numPr>
          <w:ilvl w:val="0"/>
          <w:numId w:val="101"/>
        </w:numPr>
        <w:tabs>
          <w:tab w:val="left" w:pos="567"/>
        </w:tabs>
        <w:ind w:left="567" w:hanging="425"/>
        <w:jc w:val="both"/>
        <w:rPr>
          <w:sz w:val="24"/>
          <w:szCs w:val="24"/>
        </w:rPr>
      </w:pPr>
      <w:r w:rsidRPr="00845175">
        <w:rPr>
          <w:sz w:val="24"/>
          <w:szCs w:val="24"/>
        </w:rPr>
        <w:t>полный (F) – субъект доступа имеет полный доступ к объектам доступа.</w:t>
      </w:r>
    </w:p>
    <w:p w:rsidR="00573BE6" w:rsidRPr="00095230" w:rsidRDefault="00573BE6" w:rsidP="00095230">
      <w:pPr>
        <w:rPr>
          <w:szCs w:val="28"/>
        </w:rPr>
      </w:pPr>
    </w:p>
    <w:sectPr w:rsidR="00573BE6" w:rsidRPr="00095230" w:rsidSect="00D52B9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C15" w:rsidRDefault="00A96C15" w:rsidP="004F1E1F">
      <w:r>
        <w:separator/>
      </w:r>
    </w:p>
  </w:endnote>
  <w:endnote w:type="continuationSeparator" w:id="1">
    <w:p w:rsidR="00A96C15" w:rsidRDefault="00A96C15" w:rsidP="004F1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C15" w:rsidRDefault="00A96C15" w:rsidP="004F1E1F">
      <w:r>
        <w:separator/>
      </w:r>
    </w:p>
  </w:footnote>
  <w:footnote w:type="continuationSeparator" w:id="1">
    <w:p w:rsidR="00A96C15" w:rsidRDefault="00A96C15" w:rsidP="004F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30" w:rsidRDefault="00095230" w:rsidP="003D140D">
    <w:pPr>
      <w:pStyle w:val="ac"/>
      <w:jc w:val="center"/>
    </w:pPr>
    <w:fldSimple w:instr="PAGE   \* MERGEFORMAT">
      <w:r>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Pr="0088301E" w:rsidRDefault="00573BE6" w:rsidP="00471B12">
    <w:pPr>
      <w:pStyle w:val="ac"/>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56D"/>
    <w:multiLevelType w:val="hybridMultilevel"/>
    <w:tmpl w:val="4E928704"/>
    <w:lvl w:ilvl="0" w:tplc="D9485FCA">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BC47E9"/>
    <w:multiLevelType w:val="singleLevel"/>
    <w:tmpl w:val="34E0D378"/>
    <w:lvl w:ilvl="0">
      <w:start w:val="1"/>
      <w:numFmt w:val="decimal"/>
      <w:lvlText w:val="4.1.%1."/>
      <w:lvlJc w:val="center"/>
      <w:pPr>
        <w:ind w:left="0" w:firstLine="288"/>
      </w:pPr>
      <w:rPr>
        <w:rFonts w:ascii="Times New Roman" w:hAnsi="Times New Roman" w:cs="Times New Roman" w:hint="default"/>
      </w:rPr>
    </w:lvl>
  </w:abstractNum>
  <w:abstractNum w:abstractNumId="2">
    <w:nsid w:val="02B7643C"/>
    <w:multiLevelType w:val="hybridMultilevel"/>
    <w:tmpl w:val="51C092A4"/>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311C1A"/>
    <w:multiLevelType w:val="multilevel"/>
    <w:tmpl w:val="5A803DE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C575A"/>
    <w:multiLevelType w:val="hybridMultilevel"/>
    <w:tmpl w:val="DA547D02"/>
    <w:lvl w:ilvl="0" w:tplc="9D0C3FE8">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C7E7C"/>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AB4085"/>
    <w:multiLevelType w:val="hybridMultilevel"/>
    <w:tmpl w:val="DD629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F66BFF"/>
    <w:multiLevelType w:val="hybridMultilevel"/>
    <w:tmpl w:val="CFC08E4E"/>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B74CD1"/>
    <w:multiLevelType w:val="hybridMultilevel"/>
    <w:tmpl w:val="6B4EF124"/>
    <w:lvl w:ilvl="0" w:tplc="31AE57D6">
      <w:start w:val="1"/>
      <w:numFmt w:val="decimal"/>
      <w:lvlText w:val="5.%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53DE5"/>
    <w:multiLevelType w:val="hybridMultilevel"/>
    <w:tmpl w:val="2C0E83C4"/>
    <w:lvl w:ilvl="0" w:tplc="C5E8D7E0">
      <w:start w:val="1"/>
      <w:numFmt w:val="decimal"/>
      <w:lvlText w:val="9.%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AD539D"/>
    <w:multiLevelType w:val="singleLevel"/>
    <w:tmpl w:val="46A809B6"/>
    <w:lvl w:ilvl="0">
      <w:start w:val="1"/>
      <w:numFmt w:val="decimal"/>
      <w:lvlText w:val="7.%1."/>
      <w:lvlJc w:val="center"/>
      <w:pPr>
        <w:ind w:left="360" w:hanging="72"/>
      </w:pPr>
      <w:rPr>
        <w:rFonts w:ascii="Times New Roman" w:hAnsi="Times New Roman" w:cs="Times New Roman" w:hint="default"/>
      </w:rPr>
    </w:lvl>
  </w:abstractNum>
  <w:abstractNum w:abstractNumId="11">
    <w:nsid w:val="0A0F0C0B"/>
    <w:multiLevelType w:val="hybridMultilevel"/>
    <w:tmpl w:val="85E64C0C"/>
    <w:lvl w:ilvl="0" w:tplc="D1727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45258"/>
    <w:multiLevelType w:val="hybridMultilevel"/>
    <w:tmpl w:val="E7A2EA70"/>
    <w:lvl w:ilvl="0" w:tplc="5844B100">
      <w:start w:val="1"/>
      <w:numFmt w:val="decimal"/>
      <w:lvlText w:val="%1."/>
      <w:lvlJc w:val="left"/>
      <w:pPr>
        <w:tabs>
          <w:tab w:val="num" w:pos="1429"/>
        </w:tabs>
        <w:ind w:left="1429" w:hanging="720"/>
      </w:pPr>
      <w:rPr>
        <w:rFonts w:ascii="Times New Roman" w:hAnsi="Times New Roman" w:cs="Times New Roman"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BE630BB"/>
    <w:multiLevelType w:val="singleLevel"/>
    <w:tmpl w:val="E3E8D59A"/>
    <w:lvl w:ilvl="0">
      <w:start w:val="1"/>
      <w:numFmt w:val="decimal"/>
      <w:lvlText w:val="4.%1."/>
      <w:lvlJc w:val="center"/>
      <w:pPr>
        <w:ind w:left="0" w:firstLine="288"/>
      </w:pPr>
      <w:rPr>
        <w:rFonts w:ascii="Times New Roman" w:hAnsi="Times New Roman" w:cs="Times New Roman" w:hint="default"/>
      </w:rPr>
    </w:lvl>
  </w:abstractNum>
  <w:abstractNum w:abstractNumId="14">
    <w:nsid w:val="0D71595A"/>
    <w:multiLevelType w:val="hybridMultilevel"/>
    <w:tmpl w:val="3BAC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415FA"/>
    <w:multiLevelType w:val="hybridMultilevel"/>
    <w:tmpl w:val="1C4E666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F834E1E"/>
    <w:multiLevelType w:val="hybridMultilevel"/>
    <w:tmpl w:val="2D9C34C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875902"/>
    <w:multiLevelType w:val="hybridMultilevel"/>
    <w:tmpl w:val="F3D82ABC"/>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071390"/>
    <w:multiLevelType w:val="hybridMultilevel"/>
    <w:tmpl w:val="408237A0"/>
    <w:lvl w:ilvl="0" w:tplc="A7C248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1010750E"/>
    <w:multiLevelType w:val="hybridMultilevel"/>
    <w:tmpl w:val="DED8C24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11872E6F"/>
    <w:multiLevelType w:val="hybridMultilevel"/>
    <w:tmpl w:val="3514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3B64B9"/>
    <w:multiLevelType w:val="hybridMultilevel"/>
    <w:tmpl w:val="CB60D75C"/>
    <w:lvl w:ilvl="0" w:tplc="E03ABC1E">
      <w:start w:val="1"/>
      <w:numFmt w:val="decimal"/>
      <w:lvlText w:val="3.%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4C0D2C"/>
    <w:multiLevelType w:val="hybridMultilevel"/>
    <w:tmpl w:val="567C5516"/>
    <w:lvl w:ilvl="0" w:tplc="10F25BAC">
      <w:start w:val="1"/>
      <w:numFmt w:val="decimal"/>
      <w:lvlText w:val="7.%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52F67A7"/>
    <w:multiLevelType w:val="hybridMultilevel"/>
    <w:tmpl w:val="647AF13A"/>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6317DC4"/>
    <w:multiLevelType w:val="singleLevel"/>
    <w:tmpl w:val="DD34A7D6"/>
    <w:lvl w:ilvl="0">
      <w:start w:val="1"/>
      <w:numFmt w:val="decimal"/>
      <w:lvlText w:val="5.%1."/>
      <w:lvlJc w:val="center"/>
      <w:pPr>
        <w:ind w:left="0" w:firstLine="288"/>
      </w:pPr>
      <w:rPr>
        <w:rFonts w:ascii="Times New Roman" w:hAnsi="Times New Roman" w:cs="Times New Roman" w:hint="default"/>
      </w:rPr>
    </w:lvl>
  </w:abstractNum>
  <w:abstractNum w:abstractNumId="25">
    <w:nsid w:val="16AF7B35"/>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7C3467E"/>
    <w:multiLevelType w:val="hybridMultilevel"/>
    <w:tmpl w:val="37AC5330"/>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CA2830"/>
    <w:multiLevelType w:val="hybridMultilevel"/>
    <w:tmpl w:val="E64231C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9CA1B21"/>
    <w:multiLevelType w:val="hybridMultilevel"/>
    <w:tmpl w:val="ED3A8B34"/>
    <w:lvl w:ilvl="0" w:tplc="3830F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02780F"/>
    <w:multiLevelType w:val="hybridMultilevel"/>
    <w:tmpl w:val="593A7274"/>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C6B5C57"/>
    <w:multiLevelType w:val="hybridMultilevel"/>
    <w:tmpl w:val="89609DDC"/>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BE64A5"/>
    <w:multiLevelType w:val="hybridMultilevel"/>
    <w:tmpl w:val="A0B23864"/>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CB5D6C"/>
    <w:multiLevelType w:val="singleLevel"/>
    <w:tmpl w:val="DFB00AE8"/>
    <w:lvl w:ilvl="0">
      <w:start w:val="1"/>
      <w:numFmt w:val="decimal"/>
      <w:lvlText w:val="7.%1."/>
      <w:lvlJc w:val="center"/>
      <w:pPr>
        <w:ind w:left="0" w:firstLine="288"/>
      </w:pPr>
      <w:rPr>
        <w:rFonts w:ascii="Times New Roman" w:hAnsi="Times New Roman" w:cs="Times New Roman" w:hint="default"/>
      </w:rPr>
    </w:lvl>
  </w:abstractNum>
  <w:abstractNum w:abstractNumId="34">
    <w:nsid w:val="1CEE1AA3"/>
    <w:multiLevelType w:val="hybridMultilevel"/>
    <w:tmpl w:val="269C9B0E"/>
    <w:lvl w:ilvl="0" w:tplc="53508BEC">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AB56A3"/>
    <w:multiLevelType w:val="singleLevel"/>
    <w:tmpl w:val="FC80654C"/>
    <w:lvl w:ilvl="0">
      <w:start w:val="1"/>
      <w:numFmt w:val="decimal"/>
      <w:lvlText w:val="2.%1."/>
      <w:lvlJc w:val="center"/>
      <w:pPr>
        <w:ind w:left="360" w:hanging="72"/>
      </w:pPr>
      <w:rPr>
        <w:rFonts w:ascii="Times New Roman" w:hAnsi="Times New Roman" w:cs="Times New Roman" w:hint="default"/>
      </w:rPr>
    </w:lvl>
  </w:abstractNum>
  <w:abstractNum w:abstractNumId="36">
    <w:nsid w:val="1DE04F4A"/>
    <w:multiLevelType w:val="hybridMultilevel"/>
    <w:tmpl w:val="2FA89384"/>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3A26FA"/>
    <w:multiLevelType w:val="hybridMultilevel"/>
    <w:tmpl w:val="08AABE0C"/>
    <w:lvl w:ilvl="0" w:tplc="98E05D7A">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B2273D"/>
    <w:multiLevelType w:val="hybridMultilevel"/>
    <w:tmpl w:val="28F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C62110"/>
    <w:multiLevelType w:val="hybridMultilevel"/>
    <w:tmpl w:val="331AF5D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00B7C68"/>
    <w:multiLevelType w:val="singleLevel"/>
    <w:tmpl w:val="1EF2A56E"/>
    <w:lvl w:ilvl="0">
      <w:start w:val="1"/>
      <w:numFmt w:val="decimal"/>
      <w:lvlText w:val="2.%1."/>
      <w:lvlJc w:val="center"/>
      <w:pPr>
        <w:ind w:left="0" w:firstLine="288"/>
      </w:pPr>
      <w:rPr>
        <w:rFonts w:ascii="Times New Roman" w:hAnsi="Times New Roman" w:cs="Times New Roman" w:hint="default"/>
      </w:rPr>
    </w:lvl>
  </w:abstractNum>
  <w:abstractNum w:abstractNumId="41">
    <w:nsid w:val="20325B4B"/>
    <w:multiLevelType w:val="hybridMultilevel"/>
    <w:tmpl w:val="BEE615EC"/>
    <w:lvl w:ilvl="0" w:tplc="E03ABC1E">
      <w:start w:val="1"/>
      <w:numFmt w:val="decimal"/>
      <w:lvlText w:val="3.%1."/>
      <w:lvlJc w:val="center"/>
      <w:pPr>
        <w:ind w:left="1429" w:hanging="360"/>
      </w:pPr>
      <w:rPr>
        <w:rFonts w:hint="default"/>
      </w:rPr>
    </w:lvl>
    <w:lvl w:ilvl="1" w:tplc="A9E65B3A">
      <w:start w:val="1"/>
      <w:numFmt w:val="decimal"/>
      <w:lvlText w:val="3.1.%2."/>
      <w:lvlJc w:val="left"/>
      <w:pPr>
        <w:ind w:left="1440" w:hanging="360"/>
      </w:pPr>
      <w:rPr>
        <w:rFonts w:hint="default"/>
      </w:rPr>
    </w:lvl>
    <w:lvl w:ilvl="2" w:tplc="3F04DDE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0EC3C25"/>
    <w:multiLevelType w:val="hybridMultilevel"/>
    <w:tmpl w:val="5A66745E"/>
    <w:lvl w:ilvl="0" w:tplc="3A3C5E3A">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ED6D35"/>
    <w:multiLevelType w:val="singleLevel"/>
    <w:tmpl w:val="97147166"/>
    <w:lvl w:ilvl="0">
      <w:start w:val="1"/>
      <w:numFmt w:val="decimal"/>
      <w:lvlText w:val="2.%1."/>
      <w:lvlJc w:val="center"/>
      <w:pPr>
        <w:ind w:left="0" w:firstLine="288"/>
      </w:pPr>
      <w:rPr>
        <w:rFonts w:ascii="Times New Roman" w:hAnsi="Times New Roman" w:cs="Times New Roman" w:hint="default"/>
      </w:rPr>
    </w:lvl>
  </w:abstractNum>
  <w:abstractNum w:abstractNumId="44">
    <w:nsid w:val="219D2BBB"/>
    <w:multiLevelType w:val="hybridMultilevel"/>
    <w:tmpl w:val="6548F58E"/>
    <w:lvl w:ilvl="0" w:tplc="F3BCFC26">
      <w:start w:val="1"/>
      <w:numFmt w:val="decimal"/>
      <w:lvlText w:val="6.%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D34E8F"/>
    <w:multiLevelType w:val="hybridMultilevel"/>
    <w:tmpl w:val="27485C0C"/>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53759E6"/>
    <w:multiLevelType w:val="hybridMultilevel"/>
    <w:tmpl w:val="13DC379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6D578C8"/>
    <w:multiLevelType w:val="hybridMultilevel"/>
    <w:tmpl w:val="AC9A2C64"/>
    <w:lvl w:ilvl="0" w:tplc="1DDE29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A757EA4"/>
    <w:multiLevelType w:val="hybridMultilevel"/>
    <w:tmpl w:val="70FCE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EB217E"/>
    <w:multiLevelType w:val="hybridMultilevel"/>
    <w:tmpl w:val="09882AEC"/>
    <w:lvl w:ilvl="0" w:tplc="19681FEA">
      <w:start w:val="1"/>
      <w:numFmt w:val="decimal"/>
      <w:lvlText w:val="8.%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04B71CB"/>
    <w:multiLevelType w:val="singleLevel"/>
    <w:tmpl w:val="C1DE1290"/>
    <w:lvl w:ilvl="0">
      <w:start w:val="1"/>
      <w:numFmt w:val="decimal"/>
      <w:lvlText w:val="3.%1."/>
      <w:lvlJc w:val="center"/>
      <w:pPr>
        <w:ind w:left="0" w:firstLine="288"/>
      </w:pPr>
      <w:rPr>
        <w:rFonts w:ascii="Times New Roman" w:hAnsi="Times New Roman" w:cs="Times New Roman" w:hint="default"/>
      </w:rPr>
    </w:lvl>
  </w:abstractNum>
  <w:abstractNum w:abstractNumId="51">
    <w:nsid w:val="31640FE8"/>
    <w:multiLevelType w:val="hybridMultilevel"/>
    <w:tmpl w:val="C10A390C"/>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18C108B"/>
    <w:multiLevelType w:val="hybridMultilevel"/>
    <w:tmpl w:val="B1A6CEA2"/>
    <w:lvl w:ilvl="0" w:tplc="8312E020">
      <w:start w:val="1"/>
      <w:numFmt w:val="decimal"/>
      <w:lvlText w:val="%1."/>
      <w:lvlJc w:val="center"/>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31B65847"/>
    <w:multiLevelType w:val="multilevel"/>
    <w:tmpl w:val="C6ECCE9E"/>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31CF1812"/>
    <w:multiLevelType w:val="hybridMultilevel"/>
    <w:tmpl w:val="51D26F7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D16A61"/>
    <w:multiLevelType w:val="hybridMultilevel"/>
    <w:tmpl w:val="34307C8E"/>
    <w:lvl w:ilvl="0" w:tplc="E6029A84">
      <w:start w:val="1"/>
      <w:numFmt w:val="decimal"/>
      <w:lvlText w:val="4.%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57">
    <w:nsid w:val="323A1E29"/>
    <w:multiLevelType w:val="hybridMultilevel"/>
    <w:tmpl w:val="7BD41056"/>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33546A4"/>
    <w:multiLevelType w:val="hybridMultilevel"/>
    <w:tmpl w:val="6DE42214"/>
    <w:lvl w:ilvl="0" w:tplc="98E05D7A">
      <w:start w:val="1"/>
      <w:numFmt w:val="decimal"/>
      <w:lvlText w:val="5.%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4207169"/>
    <w:multiLevelType w:val="hybridMultilevel"/>
    <w:tmpl w:val="30CE9B8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63968D1"/>
    <w:multiLevelType w:val="hybridMultilevel"/>
    <w:tmpl w:val="3500B31A"/>
    <w:lvl w:ilvl="0" w:tplc="7F241B7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64E0C1C"/>
    <w:multiLevelType w:val="hybridMultilevel"/>
    <w:tmpl w:val="28DCD1AC"/>
    <w:lvl w:ilvl="0" w:tplc="D9E23CD6">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EF3D92"/>
    <w:multiLevelType w:val="hybridMultilevel"/>
    <w:tmpl w:val="BB761684"/>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7D4723C"/>
    <w:multiLevelType w:val="hybridMultilevel"/>
    <w:tmpl w:val="743241A8"/>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8780C67"/>
    <w:multiLevelType w:val="hybridMultilevel"/>
    <w:tmpl w:val="41B6616A"/>
    <w:lvl w:ilvl="0" w:tplc="72A80538">
      <w:start w:val="1"/>
      <w:numFmt w:val="decimal"/>
      <w:lvlText w:val="3.%1."/>
      <w:lvlJc w:val="center"/>
      <w:pPr>
        <w:ind w:left="1429" w:hanging="360"/>
      </w:pPr>
      <w:rPr>
        <w:rFonts w:hint="default"/>
        <w:sz w:val="24"/>
        <w:szCs w:val="24"/>
      </w:rPr>
    </w:lvl>
    <w:lvl w:ilvl="1" w:tplc="E9585694">
      <w:start w:val="1"/>
      <w:numFmt w:val="decimal"/>
      <w:lvlText w:val="4.%2."/>
      <w:lvlJc w:val="center"/>
      <w:pPr>
        <w:ind w:left="2149" w:hanging="360"/>
      </w:pPr>
      <w:rPr>
        <w:rFonts w:hint="default"/>
      </w:rPr>
    </w:lvl>
    <w:lvl w:ilvl="2" w:tplc="AEC09654">
      <w:start w:val="1"/>
      <w:numFmt w:val="decimal"/>
      <w:lvlText w:val="%3."/>
      <w:lvlJc w:val="left"/>
      <w:pPr>
        <w:ind w:left="3054"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8BC5353"/>
    <w:multiLevelType w:val="hybridMultilevel"/>
    <w:tmpl w:val="1F847F80"/>
    <w:lvl w:ilvl="0" w:tplc="04102E2A">
      <w:start w:val="1"/>
      <w:numFmt w:val="decimal"/>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C7A55CF"/>
    <w:multiLevelType w:val="singleLevel"/>
    <w:tmpl w:val="36E0981E"/>
    <w:lvl w:ilvl="0">
      <w:start w:val="1"/>
      <w:numFmt w:val="decimal"/>
      <w:lvlText w:val="3.2.%1."/>
      <w:lvlJc w:val="center"/>
      <w:pPr>
        <w:ind w:left="0" w:firstLine="288"/>
      </w:pPr>
      <w:rPr>
        <w:rFonts w:ascii="Times New Roman" w:hAnsi="Times New Roman" w:cs="Times New Roman" w:hint="default"/>
      </w:rPr>
    </w:lvl>
  </w:abstractNum>
  <w:abstractNum w:abstractNumId="67">
    <w:nsid w:val="3CCF0D26"/>
    <w:multiLevelType w:val="multilevel"/>
    <w:tmpl w:val="13CE16A6"/>
    <w:lvl w:ilvl="0">
      <w:start w:val="1"/>
      <w:numFmt w:val="decimal"/>
      <w:lvlText w:val="%1."/>
      <w:lvlJc w:val="left"/>
      <w:pPr>
        <w:tabs>
          <w:tab w:val="num" w:pos="360"/>
        </w:tabs>
        <w:ind w:left="0" w:firstLine="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40A543C2"/>
    <w:multiLevelType w:val="hybridMultilevel"/>
    <w:tmpl w:val="4B3CC03C"/>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0E853AA"/>
    <w:multiLevelType w:val="hybridMultilevel"/>
    <w:tmpl w:val="B3569BD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1DC47DF"/>
    <w:multiLevelType w:val="hybridMultilevel"/>
    <w:tmpl w:val="F476D564"/>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27D72B0"/>
    <w:multiLevelType w:val="hybridMultilevel"/>
    <w:tmpl w:val="134EED7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585E5F"/>
    <w:multiLevelType w:val="hybridMultilevel"/>
    <w:tmpl w:val="5728F94A"/>
    <w:lvl w:ilvl="0" w:tplc="0FF2F4D6">
      <w:start w:val="1"/>
      <w:numFmt w:val="decimal"/>
      <w:lvlText w:val="3.%1."/>
      <w:lvlJc w:val="center"/>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0F2046"/>
    <w:multiLevelType w:val="singleLevel"/>
    <w:tmpl w:val="57386EDE"/>
    <w:lvl w:ilvl="0">
      <w:start w:val="1"/>
      <w:numFmt w:val="decimal"/>
      <w:lvlText w:val="4.%1."/>
      <w:lvlJc w:val="center"/>
      <w:pPr>
        <w:ind w:left="0" w:firstLine="288"/>
      </w:pPr>
      <w:rPr>
        <w:rFonts w:ascii="Times New Roman" w:hAnsi="Times New Roman" w:cs="Times New Roman" w:hint="default"/>
      </w:rPr>
    </w:lvl>
  </w:abstractNum>
  <w:abstractNum w:abstractNumId="74">
    <w:nsid w:val="486F0FC4"/>
    <w:multiLevelType w:val="hybridMultilevel"/>
    <w:tmpl w:val="2494C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9C01734"/>
    <w:multiLevelType w:val="hybridMultilevel"/>
    <w:tmpl w:val="C5BE8CBC"/>
    <w:lvl w:ilvl="0" w:tplc="859E7998">
      <w:start w:val="1"/>
      <w:numFmt w:val="decimal"/>
      <w:lvlText w:val="7.%1."/>
      <w:lvlJc w:val="center"/>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4CA057E6"/>
    <w:multiLevelType w:val="hybridMultilevel"/>
    <w:tmpl w:val="9F7CC0CE"/>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CC56DA2"/>
    <w:multiLevelType w:val="singleLevel"/>
    <w:tmpl w:val="0322ABC8"/>
    <w:lvl w:ilvl="0">
      <w:start w:val="1"/>
      <w:numFmt w:val="decimal"/>
      <w:lvlText w:val="6.%1."/>
      <w:lvlJc w:val="center"/>
      <w:pPr>
        <w:ind w:left="0" w:firstLine="288"/>
      </w:pPr>
      <w:rPr>
        <w:rFonts w:ascii="Times New Roman" w:hAnsi="Times New Roman" w:cs="Times New Roman" w:hint="default"/>
      </w:rPr>
    </w:lvl>
  </w:abstractNum>
  <w:abstractNum w:abstractNumId="78">
    <w:nsid w:val="4CD67966"/>
    <w:multiLevelType w:val="singleLevel"/>
    <w:tmpl w:val="38602D5A"/>
    <w:lvl w:ilvl="0">
      <w:start w:val="1"/>
      <w:numFmt w:val="decimal"/>
      <w:lvlText w:val="3.4.%1."/>
      <w:lvlJc w:val="center"/>
      <w:pPr>
        <w:ind w:left="0" w:firstLine="288"/>
      </w:pPr>
      <w:rPr>
        <w:rFonts w:ascii="Times New Roman" w:hAnsi="Times New Roman" w:cs="Times New Roman" w:hint="default"/>
      </w:rPr>
    </w:lvl>
  </w:abstractNum>
  <w:abstractNum w:abstractNumId="79">
    <w:nsid w:val="4DA203FB"/>
    <w:multiLevelType w:val="hybridMultilevel"/>
    <w:tmpl w:val="BB927A78"/>
    <w:lvl w:ilvl="0" w:tplc="F30CBBA6">
      <w:start w:val="1"/>
      <w:numFmt w:val="decimal"/>
      <w:lvlText w:val="6.%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211EB6"/>
    <w:multiLevelType w:val="hybridMultilevel"/>
    <w:tmpl w:val="C10EA8FA"/>
    <w:lvl w:ilvl="0" w:tplc="1DDE2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F9A04D7"/>
    <w:multiLevelType w:val="hybridMultilevel"/>
    <w:tmpl w:val="E48A2FD2"/>
    <w:lvl w:ilvl="0" w:tplc="19681FEA">
      <w:start w:val="1"/>
      <w:numFmt w:val="decimal"/>
      <w:lvlText w:val="8.%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04E171E"/>
    <w:multiLevelType w:val="hybridMultilevel"/>
    <w:tmpl w:val="A392C536"/>
    <w:lvl w:ilvl="0" w:tplc="772EA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727564"/>
    <w:multiLevelType w:val="hybridMultilevel"/>
    <w:tmpl w:val="B3BA9BB6"/>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40C0B1C"/>
    <w:multiLevelType w:val="hybridMultilevel"/>
    <w:tmpl w:val="29B2FF7C"/>
    <w:lvl w:ilvl="0" w:tplc="5CA803E0">
      <w:start w:val="1"/>
      <w:numFmt w:val="decimal"/>
      <w:lvlText w:val="10.%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4103793"/>
    <w:multiLevelType w:val="multilevel"/>
    <w:tmpl w:val="852A1048"/>
    <w:lvl w:ilvl="0">
      <w:start w:val="1"/>
      <w:numFmt w:val="decimal"/>
      <w:pStyle w:val="X"/>
      <w:lvlText w:val="%1."/>
      <w:lvlJc w:val="left"/>
      <w:pPr>
        <w:ind w:left="360" w:hanging="360"/>
      </w:pPr>
      <w:rPr>
        <w:rFonts w:cs="Times New Roman" w:hint="default"/>
        <w:b/>
        <w:sz w:val="24"/>
      </w:rPr>
    </w:lvl>
    <w:lvl w:ilvl="1">
      <w:start w:val="1"/>
      <w:numFmt w:val="decimal"/>
      <w:lvlText w:val="9.%2."/>
      <w:lvlJc w:val="center"/>
      <w:pPr>
        <w:ind w:left="1284" w:hanging="432"/>
      </w:pPr>
      <w:rPr>
        <w:rFonts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54200D15"/>
    <w:multiLevelType w:val="multilevel"/>
    <w:tmpl w:val="7F929B42"/>
    <w:lvl w:ilvl="0">
      <w:start w:val="1"/>
      <w:numFmt w:val="decimal"/>
      <w:lvlText w:val="5.%1."/>
      <w:lvlJc w:val="center"/>
      <w:pPr>
        <w:ind w:left="1429" w:hanging="360"/>
      </w:pPr>
      <w:rPr>
        <w:rFonts w:hint="default"/>
        <w:b w:val="0"/>
      </w:rPr>
    </w:lvl>
    <w:lvl w:ilvl="1">
      <w:start w:val="1"/>
      <w:numFmt w:val="decimal"/>
      <w:lvlText w:val="5.%1.%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52E0610"/>
    <w:multiLevelType w:val="hybridMultilevel"/>
    <w:tmpl w:val="9A9E45CA"/>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63A2B18"/>
    <w:multiLevelType w:val="singleLevel"/>
    <w:tmpl w:val="5E847C72"/>
    <w:lvl w:ilvl="0">
      <w:start w:val="1"/>
      <w:numFmt w:val="decimal"/>
      <w:lvlText w:val="6.%1."/>
      <w:lvlJc w:val="center"/>
      <w:pPr>
        <w:ind w:left="0" w:firstLine="288"/>
      </w:pPr>
      <w:rPr>
        <w:rFonts w:ascii="Times New Roman" w:hAnsi="Times New Roman" w:cs="Times New Roman" w:hint="default"/>
      </w:rPr>
    </w:lvl>
  </w:abstractNum>
  <w:abstractNum w:abstractNumId="89">
    <w:nsid w:val="56F36ECD"/>
    <w:multiLevelType w:val="singleLevel"/>
    <w:tmpl w:val="657E024E"/>
    <w:lvl w:ilvl="0">
      <w:start w:val="1"/>
      <w:numFmt w:val="decimal"/>
      <w:lvlText w:val="3.3.%1."/>
      <w:lvlJc w:val="center"/>
      <w:pPr>
        <w:ind w:left="0" w:firstLine="288"/>
      </w:pPr>
      <w:rPr>
        <w:rFonts w:ascii="Times New Roman" w:hAnsi="Times New Roman" w:cs="Times New Roman" w:hint="default"/>
      </w:rPr>
    </w:lvl>
  </w:abstractNum>
  <w:abstractNum w:abstractNumId="90">
    <w:nsid w:val="57202134"/>
    <w:multiLevelType w:val="hybridMultilevel"/>
    <w:tmpl w:val="07BADA1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910780D"/>
    <w:multiLevelType w:val="hybridMultilevel"/>
    <w:tmpl w:val="9A0EAF54"/>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AD742CE"/>
    <w:multiLevelType w:val="singleLevel"/>
    <w:tmpl w:val="F3C80A8A"/>
    <w:lvl w:ilvl="0">
      <w:start w:val="1"/>
      <w:numFmt w:val="decimal"/>
      <w:lvlText w:val="3.%1."/>
      <w:lvlJc w:val="center"/>
      <w:pPr>
        <w:ind w:left="0" w:firstLine="288"/>
      </w:pPr>
      <w:rPr>
        <w:rFonts w:ascii="Times New Roman" w:hAnsi="Times New Roman" w:cs="Times New Roman" w:hint="default"/>
      </w:rPr>
    </w:lvl>
  </w:abstractNum>
  <w:abstractNum w:abstractNumId="93">
    <w:nsid w:val="5B19100D"/>
    <w:multiLevelType w:val="hybridMultilevel"/>
    <w:tmpl w:val="D6D4FB6A"/>
    <w:lvl w:ilvl="0" w:tplc="AD52B554">
      <w:start w:val="1"/>
      <w:numFmt w:val="decimal"/>
      <w:lvlText w:val="8.%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D1822C4"/>
    <w:multiLevelType w:val="hybridMultilevel"/>
    <w:tmpl w:val="EB3284E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5">
    <w:nsid w:val="5E4121AC"/>
    <w:multiLevelType w:val="singleLevel"/>
    <w:tmpl w:val="E03ABC1E"/>
    <w:lvl w:ilvl="0">
      <w:start w:val="1"/>
      <w:numFmt w:val="decimal"/>
      <w:lvlText w:val="3.%1."/>
      <w:lvlJc w:val="center"/>
      <w:pPr>
        <w:ind w:left="360" w:hanging="360"/>
      </w:pPr>
      <w:rPr>
        <w:rFonts w:hint="default"/>
      </w:rPr>
    </w:lvl>
  </w:abstractNum>
  <w:abstractNum w:abstractNumId="96">
    <w:nsid w:val="6034045D"/>
    <w:multiLevelType w:val="hybridMultilevel"/>
    <w:tmpl w:val="2F16B71C"/>
    <w:lvl w:ilvl="0" w:tplc="6122F4B4">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04D245C"/>
    <w:multiLevelType w:val="hybridMultilevel"/>
    <w:tmpl w:val="2FD0A5B2"/>
    <w:lvl w:ilvl="0" w:tplc="1DDE2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0782FB6"/>
    <w:multiLevelType w:val="hybridMultilevel"/>
    <w:tmpl w:val="0A9A3ACA"/>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8E26DD"/>
    <w:multiLevelType w:val="hybridMultilevel"/>
    <w:tmpl w:val="98A8F70C"/>
    <w:lvl w:ilvl="0" w:tplc="43EE7C5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2B507CD"/>
    <w:multiLevelType w:val="hybridMultilevel"/>
    <w:tmpl w:val="D9F66C4E"/>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EB0E54"/>
    <w:multiLevelType w:val="hybridMultilevel"/>
    <w:tmpl w:val="A3C0B040"/>
    <w:lvl w:ilvl="0" w:tplc="BD284D6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2">
    <w:nsid w:val="63C13682"/>
    <w:multiLevelType w:val="hybridMultilevel"/>
    <w:tmpl w:val="3AECF8BC"/>
    <w:lvl w:ilvl="0" w:tplc="09347446">
      <w:start w:val="1"/>
      <w:numFmt w:val="decimal"/>
      <w:lvlText w:val="6.%1."/>
      <w:lvlJc w:val="center"/>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3F217F0"/>
    <w:multiLevelType w:val="hybridMultilevel"/>
    <w:tmpl w:val="3768F176"/>
    <w:lvl w:ilvl="0" w:tplc="DCBCC7B8">
      <w:start w:val="1"/>
      <w:numFmt w:val="decimal"/>
      <w:lvlText w:val="3.1.%1."/>
      <w:lvlJc w:val="left"/>
      <w:pPr>
        <w:ind w:left="144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00292D"/>
    <w:multiLevelType w:val="hybridMultilevel"/>
    <w:tmpl w:val="B0B46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D91BF0"/>
    <w:multiLevelType w:val="hybridMultilevel"/>
    <w:tmpl w:val="D2C434A4"/>
    <w:lvl w:ilvl="0" w:tplc="E5A8F860">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4EA23CE"/>
    <w:multiLevelType w:val="hybridMultilevel"/>
    <w:tmpl w:val="809EC062"/>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6481F4D"/>
    <w:multiLevelType w:val="hybridMultilevel"/>
    <w:tmpl w:val="1DF8021E"/>
    <w:lvl w:ilvl="0" w:tplc="C846AA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4B0D48"/>
    <w:multiLevelType w:val="hybridMultilevel"/>
    <w:tmpl w:val="46186040"/>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682532BC"/>
    <w:multiLevelType w:val="singleLevel"/>
    <w:tmpl w:val="78B88FC6"/>
    <w:lvl w:ilvl="0">
      <w:start w:val="1"/>
      <w:numFmt w:val="decimal"/>
      <w:lvlText w:val="4.%1."/>
      <w:lvlJc w:val="center"/>
      <w:pPr>
        <w:ind w:left="0" w:firstLine="288"/>
      </w:pPr>
      <w:rPr>
        <w:rFonts w:ascii="Times New Roman" w:hAnsi="Times New Roman" w:cs="Times New Roman" w:hint="default"/>
      </w:rPr>
    </w:lvl>
  </w:abstractNum>
  <w:abstractNum w:abstractNumId="110">
    <w:nsid w:val="68EA297B"/>
    <w:multiLevelType w:val="hybridMultilevel"/>
    <w:tmpl w:val="A9AE2078"/>
    <w:lvl w:ilvl="0" w:tplc="B142E780">
      <w:start w:val="1"/>
      <w:numFmt w:val="decimal"/>
      <w:lvlText w:val="5.%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691C3596"/>
    <w:multiLevelType w:val="hybridMultilevel"/>
    <w:tmpl w:val="198083F0"/>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69291500"/>
    <w:multiLevelType w:val="hybridMultilevel"/>
    <w:tmpl w:val="8C10C246"/>
    <w:lvl w:ilvl="0" w:tplc="C1FC81E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8B36E4"/>
    <w:multiLevelType w:val="hybridMultilevel"/>
    <w:tmpl w:val="17E4D77E"/>
    <w:lvl w:ilvl="0" w:tplc="ECDA1D94">
      <w:start w:val="1"/>
      <w:numFmt w:val="decimal"/>
      <w:lvlText w:val="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AA62762"/>
    <w:multiLevelType w:val="hybridMultilevel"/>
    <w:tmpl w:val="3BF47442"/>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5">
    <w:nsid w:val="6B823A3F"/>
    <w:multiLevelType w:val="hybridMultilevel"/>
    <w:tmpl w:val="671E73C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8F0AEC"/>
    <w:multiLevelType w:val="hybridMultilevel"/>
    <w:tmpl w:val="641CE5E8"/>
    <w:lvl w:ilvl="0" w:tplc="12801546">
      <w:start w:val="1"/>
      <w:numFmt w:val="decimal"/>
      <w:lvlText w:val="2.%1."/>
      <w:lvlJc w:val="center"/>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FB413DB"/>
    <w:multiLevelType w:val="hybridMultilevel"/>
    <w:tmpl w:val="D9F41124"/>
    <w:lvl w:ilvl="0" w:tplc="72A80538">
      <w:start w:val="1"/>
      <w:numFmt w:val="decimal"/>
      <w:lvlText w:val="3.%1."/>
      <w:lvlJc w:val="center"/>
      <w:pPr>
        <w:ind w:left="1429" w:hanging="360"/>
      </w:pPr>
      <w:rPr>
        <w:rFonts w:hint="default"/>
        <w:sz w:val="24"/>
        <w:szCs w:val="24"/>
      </w:rPr>
    </w:lvl>
    <w:lvl w:ilvl="1" w:tplc="98E05D7A">
      <w:start w:val="1"/>
      <w:numFmt w:val="decimal"/>
      <w:lvlText w:val="5.%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03152DA"/>
    <w:multiLevelType w:val="hybridMultilevel"/>
    <w:tmpl w:val="893C6098"/>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0CB670E"/>
    <w:multiLevelType w:val="hybridMultilevel"/>
    <w:tmpl w:val="9A181842"/>
    <w:lvl w:ilvl="0" w:tplc="C8E8F7DE">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2B96FF9"/>
    <w:multiLevelType w:val="hybridMultilevel"/>
    <w:tmpl w:val="CE08A298"/>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3083B05"/>
    <w:multiLevelType w:val="hybridMultilevel"/>
    <w:tmpl w:val="BAE0C48E"/>
    <w:lvl w:ilvl="0" w:tplc="53204D16">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2">
    <w:nsid w:val="731C5504"/>
    <w:multiLevelType w:val="hybridMultilevel"/>
    <w:tmpl w:val="6714CC58"/>
    <w:lvl w:ilvl="0" w:tplc="85546BA0">
      <w:start w:val="1"/>
      <w:numFmt w:val="decimal"/>
      <w:lvlText w:val="9.%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39A28EB"/>
    <w:multiLevelType w:val="hybridMultilevel"/>
    <w:tmpl w:val="0FF0C5CC"/>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4DB3548"/>
    <w:multiLevelType w:val="hybridMultilevel"/>
    <w:tmpl w:val="B0FAE328"/>
    <w:lvl w:ilvl="0" w:tplc="31D88D9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54B221D"/>
    <w:multiLevelType w:val="hybridMultilevel"/>
    <w:tmpl w:val="EDEE575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6903152"/>
    <w:multiLevelType w:val="hybridMultilevel"/>
    <w:tmpl w:val="A36AA740"/>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9422EC1"/>
    <w:multiLevelType w:val="hybridMultilevel"/>
    <w:tmpl w:val="B686E700"/>
    <w:lvl w:ilvl="0" w:tplc="0FF2F4D6">
      <w:start w:val="1"/>
      <w:numFmt w:val="decimal"/>
      <w:lvlText w:val="3.%1."/>
      <w:lvlJc w:val="center"/>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9626581"/>
    <w:multiLevelType w:val="hybridMultilevel"/>
    <w:tmpl w:val="8962E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1C566B"/>
    <w:multiLevelType w:val="hybridMultilevel"/>
    <w:tmpl w:val="41DC150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B791A88"/>
    <w:multiLevelType w:val="hybridMultilevel"/>
    <w:tmpl w:val="2B90B554"/>
    <w:lvl w:ilvl="0" w:tplc="4A8A12E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C60C24"/>
    <w:multiLevelType w:val="multilevel"/>
    <w:tmpl w:val="D74C3ECE"/>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2">
    <w:nsid w:val="7D54409C"/>
    <w:multiLevelType w:val="hybridMultilevel"/>
    <w:tmpl w:val="E312B3E6"/>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D5C0878"/>
    <w:multiLevelType w:val="hybridMultilevel"/>
    <w:tmpl w:val="E0F6FC8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E3B6833"/>
    <w:multiLevelType w:val="hybridMultilevel"/>
    <w:tmpl w:val="9232FC02"/>
    <w:lvl w:ilvl="0" w:tplc="C2143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F0537FB"/>
    <w:multiLevelType w:val="hybridMultilevel"/>
    <w:tmpl w:val="D1CABA4E"/>
    <w:lvl w:ilvl="0" w:tplc="A7C248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CA44B5"/>
    <w:multiLevelType w:val="hybridMultilevel"/>
    <w:tmpl w:val="3D22ADC0"/>
    <w:lvl w:ilvl="0" w:tplc="FD00AB2A">
      <w:start w:val="1"/>
      <w:numFmt w:val="decimal"/>
      <w:lvlText w:val="2.%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26"/>
  </w:num>
  <w:num w:numId="4">
    <w:abstractNumId w:val="68"/>
  </w:num>
  <w:num w:numId="5">
    <w:abstractNumId w:val="3"/>
  </w:num>
  <w:num w:numId="6">
    <w:abstractNumId w:val="38"/>
  </w:num>
  <w:num w:numId="7">
    <w:abstractNumId w:val="124"/>
  </w:num>
  <w:num w:numId="8">
    <w:abstractNumId w:val="121"/>
  </w:num>
  <w:num w:numId="9">
    <w:abstractNumId w:val="67"/>
  </w:num>
  <w:num w:numId="10">
    <w:abstractNumId w:val="12"/>
  </w:num>
  <w:num w:numId="11">
    <w:abstractNumId w:val="0"/>
  </w:num>
  <w:num w:numId="12">
    <w:abstractNumId w:val="60"/>
  </w:num>
  <w:num w:numId="13">
    <w:abstractNumId w:val="115"/>
  </w:num>
  <w:num w:numId="14">
    <w:abstractNumId w:val="71"/>
  </w:num>
  <w:num w:numId="15">
    <w:abstractNumId w:val="76"/>
  </w:num>
  <w:num w:numId="16">
    <w:abstractNumId w:val="53"/>
  </w:num>
  <w:num w:numId="17">
    <w:abstractNumId w:val="83"/>
  </w:num>
  <w:num w:numId="18">
    <w:abstractNumId w:val="41"/>
  </w:num>
  <w:num w:numId="19">
    <w:abstractNumId w:val="91"/>
  </w:num>
  <w:num w:numId="20">
    <w:abstractNumId w:val="16"/>
  </w:num>
  <w:num w:numId="21">
    <w:abstractNumId w:val="44"/>
  </w:num>
  <w:num w:numId="22">
    <w:abstractNumId w:val="136"/>
  </w:num>
  <w:num w:numId="23">
    <w:abstractNumId w:val="72"/>
  </w:num>
  <w:num w:numId="24">
    <w:abstractNumId w:val="55"/>
  </w:num>
  <w:num w:numId="25">
    <w:abstractNumId w:val="8"/>
  </w:num>
  <w:num w:numId="26">
    <w:abstractNumId w:val="103"/>
  </w:num>
  <w:num w:numId="27">
    <w:abstractNumId w:val="48"/>
  </w:num>
  <w:num w:numId="28">
    <w:abstractNumId w:val="107"/>
  </w:num>
  <w:num w:numId="29">
    <w:abstractNumId w:val="99"/>
  </w:num>
  <w:num w:numId="30">
    <w:abstractNumId w:val="61"/>
  </w:num>
  <w:num w:numId="31">
    <w:abstractNumId w:val="96"/>
  </w:num>
  <w:num w:numId="32">
    <w:abstractNumId w:val="128"/>
  </w:num>
  <w:num w:numId="33">
    <w:abstractNumId w:val="131"/>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num>
  <w:num w:numId="36">
    <w:abstractNumId w:val="30"/>
  </w:num>
  <w:num w:numId="37">
    <w:abstractNumId w:val="81"/>
  </w:num>
  <w:num w:numId="38">
    <w:abstractNumId w:val="110"/>
  </w:num>
  <w:num w:numId="39">
    <w:abstractNumId w:val="39"/>
  </w:num>
  <w:num w:numId="40">
    <w:abstractNumId w:val="133"/>
  </w:num>
  <w:num w:numId="41">
    <w:abstractNumId w:val="54"/>
  </w:num>
  <w:num w:numId="42">
    <w:abstractNumId w:val="40"/>
  </w:num>
  <w:num w:numId="43">
    <w:abstractNumId w:val="1"/>
  </w:num>
  <w:num w:numId="44">
    <w:abstractNumId w:val="109"/>
  </w:num>
  <w:num w:numId="45">
    <w:abstractNumId w:val="88"/>
  </w:num>
  <w:num w:numId="46">
    <w:abstractNumId w:val="10"/>
  </w:num>
  <w:num w:numId="47">
    <w:abstractNumId w:val="105"/>
  </w:num>
  <w:num w:numId="48">
    <w:abstractNumId w:val="93"/>
  </w:num>
  <w:num w:numId="49">
    <w:abstractNumId w:val="92"/>
  </w:num>
  <w:num w:numId="50">
    <w:abstractNumId w:val="34"/>
  </w:num>
  <w:num w:numId="51">
    <w:abstractNumId w:val="134"/>
  </w:num>
  <w:num w:numId="52">
    <w:abstractNumId w:val="35"/>
  </w:num>
  <w:num w:numId="53">
    <w:abstractNumId w:val="95"/>
  </w:num>
  <w:num w:numId="54">
    <w:abstractNumId w:val="66"/>
  </w:num>
  <w:num w:numId="55">
    <w:abstractNumId w:val="89"/>
  </w:num>
  <w:num w:numId="56">
    <w:abstractNumId w:val="78"/>
  </w:num>
  <w:num w:numId="57">
    <w:abstractNumId w:val="73"/>
  </w:num>
  <w:num w:numId="58">
    <w:abstractNumId w:val="97"/>
  </w:num>
  <w:num w:numId="59">
    <w:abstractNumId w:val="102"/>
  </w:num>
  <w:num w:numId="60">
    <w:abstractNumId w:val="122"/>
  </w:num>
  <w:num w:numId="61">
    <w:abstractNumId w:val="80"/>
  </w:num>
  <w:num w:numId="62">
    <w:abstractNumId w:val="33"/>
  </w:num>
  <w:num w:numId="63">
    <w:abstractNumId w:val="9"/>
  </w:num>
  <w:num w:numId="64">
    <w:abstractNumId w:val="43"/>
  </w:num>
  <w:num w:numId="65">
    <w:abstractNumId w:val="50"/>
  </w:num>
  <w:num w:numId="66">
    <w:abstractNumId w:val="13"/>
  </w:num>
  <w:num w:numId="67">
    <w:abstractNumId w:val="24"/>
  </w:num>
  <w:num w:numId="68">
    <w:abstractNumId w:val="77"/>
  </w:num>
  <w:num w:numId="69">
    <w:abstractNumId w:val="47"/>
  </w:num>
  <w:num w:numId="70">
    <w:abstractNumId w:val="4"/>
  </w:num>
  <w:num w:numId="71">
    <w:abstractNumId w:val="114"/>
  </w:num>
  <w:num w:numId="72">
    <w:abstractNumId w:val="106"/>
  </w:num>
  <w:num w:numId="73">
    <w:abstractNumId w:val="98"/>
  </w:num>
  <w:num w:numId="74">
    <w:abstractNumId w:val="125"/>
  </w:num>
  <w:num w:numId="75">
    <w:abstractNumId w:val="45"/>
  </w:num>
  <w:num w:numId="76">
    <w:abstractNumId w:val="123"/>
  </w:num>
  <w:num w:numId="77">
    <w:abstractNumId w:val="17"/>
  </w:num>
  <w:num w:numId="78">
    <w:abstractNumId w:val="75"/>
  </w:num>
  <w:num w:numId="79">
    <w:abstractNumId w:val="84"/>
  </w:num>
  <w:num w:numId="80">
    <w:abstractNumId w:val="11"/>
  </w:num>
  <w:num w:numId="81">
    <w:abstractNumId w:val="104"/>
  </w:num>
  <w:num w:numId="82">
    <w:abstractNumId w:val="74"/>
  </w:num>
  <w:num w:numId="83">
    <w:abstractNumId w:val="31"/>
  </w:num>
  <w:num w:numId="84">
    <w:abstractNumId w:val="127"/>
  </w:num>
  <w:num w:numId="85">
    <w:abstractNumId w:val="19"/>
  </w:num>
  <w:num w:numId="86">
    <w:abstractNumId w:val="18"/>
  </w:num>
  <w:num w:numId="87">
    <w:abstractNumId w:val="120"/>
  </w:num>
  <w:num w:numId="88">
    <w:abstractNumId w:val="129"/>
  </w:num>
  <w:num w:numId="89">
    <w:abstractNumId w:val="90"/>
  </w:num>
  <w:num w:numId="90">
    <w:abstractNumId w:val="87"/>
  </w:num>
  <w:num w:numId="91">
    <w:abstractNumId w:val="85"/>
    <w:lvlOverride w:ilvl="0">
      <w:startOverride w:val="1"/>
    </w:lvlOverride>
  </w:num>
  <w:num w:numId="92">
    <w:abstractNumId w:val="65"/>
  </w:num>
  <w:num w:numId="93">
    <w:abstractNumId w:val="130"/>
  </w:num>
  <w:num w:numId="94">
    <w:abstractNumId w:val="23"/>
  </w:num>
  <w:num w:numId="95">
    <w:abstractNumId w:val="101"/>
  </w:num>
  <w:num w:numId="96">
    <w:abstractNumId w:val="111"/>
  </w:num>
  <w:num w:numId="97">
    <w:abstractNumId w:val="46"/>
  </w:num>
  <w:num w:numId="98">
    <w:abstractNumId w:val="58"/>
  </w:num>
  <w:num w:numId="99">
    <w:abstractNumId w:val="79"/>
  </w:num>
  <w:num w:numId="100">
    <w:abstractNumId w:val="49"/>
  </w:num>
  <w:num w:numId="101">
    <w:abstractNumId w:val="82"/>
  </w:num>
  <w:num w:numId="102">
    <w:abstractNumId w:val="22"/>
  </w:num>
  <w:num w:numId="103">
    <w:abstractNumId w:val="85"/>
    <w:lvlOverride w:ilvl="0">
      <w:startOverride w:val="1"/>
    </w:lvlOverride>
  </w:num>
  <w:num w:numId="104">
    <w:abstractNumId w:val="64"/>
  </w:num>
  <w:num w:numId="105">
    <w:abstractNumId w:val="2"/>
  </w:num>
  <w:num w:numId="106">
    <w:abstractNumId w:val="126"/>
  </w:num>
  <w:num w:numId="107">
    <w:abstractNumId w:val="7"/>
  </w:num>
  <w:num w:numId="108">
    <w:abstractNumId w:val="62"/>
  </w:num>
  <w:num w:numId="109">
    <w:abstractNumId w:val="37"/>
  </w:num>
  <w:num w:numId="110">
    <w:abstractNumId w:val="69"/>
  </w:num>
  <w:num w:numId="111">
    <w:abstractNumId w:val="119"/>
  </w:num>
  <w:num w:numId="112">
    <w:abstractNumId w:val="36"/>
  </w:num>
  <w:num w:numId="113">
    <w:abstractNumId w:val="94"/>
  </w:num>
  <w:num w:numId="114">
    <w:abstractNumId w:val="117"/>
  </w:num>
  <w:num w:numId="115">
    <w:abstractNumId w:val="52"/>
  </w:num>
  <w:num w:numId="116">
    <w:abstractNumId w:val="14"/>
  </w:num>
  <w:num w:numId="117">
    <w:abstractNumId w:val="27"/>
  </w:num>
  <w:num w:numId="118">
    <w:abstractNumId w:val="32"/>
  </w:num>
  <w:num w:numId="119">
    <w:abstractNumId w:val="70"/>
  </w:num>
  <w:num w:numId="120">
    <w:abstractNumId w:val="132"/>
  </w:num>
  <w:num w:numId="121">
    <w:abstractNumId w:val="135"/>
  </w:num>
  <w:num w:numId="122">
    <w:abstractNumId w:val="86"/>
  </w:num>
  <w:num w:numId="123">
    <w:abstractNumId w:val="42"/>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num>
  <w:num w:numId="126">
    <w:abstractNumId w:val="112"/>
  </w:num>
  <w:num w:numId="127">
    <w:abstractNumId w:val="28"/>
  </w:num>
  <w:num w:numId="128">
    <w:abstractNumId w:val="100"/>
  </w:num>
  <w:num w:numId="129">
    <w:abstractNumId w:val="63"/>
  </w:num>
  <w:num w:numId="130">
    <w:abstractNumId w:val="25"/>
  </w:num>
  <w:num w:numId="131">
    <w:abstractNumId w:val="5"/>
  </w:num>
  <w:num w:numId="132">
    <w:abstractNumId w:val="57"/>
  </w:num>
  <w:num w:numId="133">
    <w:abstractNumId w:val="51"/>
  </w:num>
  <w:num w:numId="134">
    <w:abstractNumId w:val="113"/>
  </w:num>
  <w:num w:numId="135">
    <w:abstractNumId w:val="118"/>
  </w:num>
  <w:num w:numId="136">
    <w:abstractNumId w:val="21"/>
  </w:num>
  <w:num w:numId="137">
    <w:abstractNumId w:val="15"/>
  </w:num>
  <w:num w:numId="138">
    <w:abstractNumId w:val="108"/>
  </w:num>
  <w:num w:numId="139">
    <w:abstractNumId w:val="59"/>
  </w:num>
  <w:num w:numId="140">
    <w:abstractNumId w:val="2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70B77"/>
    <w:rsid w:val="00014BA1"/>
    <w:rsid w:val="000864C6"/>
    <w:rsid w:val="00095230"/>
    <w:rsid w:val="00102752"/>
    <w:rsid w:val="0012640D"/>
    <w:rsid w:val="00165FF7"/>
    <w:rsid w:val="001B22B7"/>
    <w:rsid w:val="001B47D5"/>
    <w:rsid w:val="001C0436"/>
    <w:rsid w:val="001E774A"/>
    <w:rsid w:val="001F3AD5"/>
    <w:rsid w:val="0020012F"/>
    <w:rsid w:val="002166BC"/>
    <w:rsid w:val="00234694"/>
    <w:rsid w:val="00251492"/>
    <w:rsid w:val="00254E00"/>
    <w:rsid w:val="002608C2"/>
    <w:rsid w:val="002A413A"/>
    <w:rsid w:val="00325B39"/>
    <w:rsid w:val="00327618"/>
    <w:rsid w:val="003471DE"/>
    <w:rsid w:val="00355E5B"/>
    <w:rsid w:val="003C7B80"/>
    <w:rsid w:val="003D140D"/>
    <w:rsid w:val="00400024"/>
    <w:rsid w:val="00402BDA"/>
    <w:rsid w:val="00422B53"/>
    <w:rsid w:val="00471B12"/>
    <w:rsid w:val="00475347"/>
    <w:rsid w:val="0049493D"/>
    <w:rsid w:val="004F1E1F"/>
    <w:rsid w:val="00500E10"/>
    <w:rsid w:val="00501ED1"/>
    <w:rsid w:val="00546278"/>
    <w:rsid w:val="005479B5"/>
    <w:rsid w:val="00573BE6"/>
    <w:rsid w:val="005B0FA1"/>
    <w:rsid w:val="005B3167"/>
    <w:rsid w:val="005C2367"/>
    <w:rsid w:val="00627481"/>
    <w:rsid w:val="0066513C"/>
    <w:rsid w:val="006838BB"/>
    <w:rsid w:val="007D25CB"/>
    <w:rsid w:val="00843C77"/>
    <w:rsid w:val="008652F7"/>
    <w:rsid w:val="00926C3B"/>
    <w:rsid w:val="00933905"/>
    <w:rsid w:val="00951C83"/>
    <w:rsid w:val="009D167E"/>
    <w:rsid w:val="009D5F13"/>
    <w:rsid w:val="00A802D0"/>
    <w:rsid w:val="00A90D37"/>
    <w:rsid w:val="00A96C15"/>
    <w:rsid w:val="00AB10B2"/>
    <w:rsid w:val="00AC624B"/>
    <w:rsid w:val="00AD7FB3"/>
    <w:rsid w:val="00B04DE3"/>
    <w:rsid w:val="00B425CD"/>
    <w:rsid w:val="00B721C9"/>
    <w:rsid w:val="00BD68FF"/>
    <w:rsid w:val="00BE0B74"/>
    <w:rsid w:val="00C0103D"/>
    <w:rsid w:val="00C02C77"/>
    <w:rsid w:val="00C25845"/>
    <w:rsid w:val="00C26335"/>
    <w:rsid w:val="00C632E1"/>
    <w:rsid w:val="00C94545"/>
    <w:rsid w:val="00D52B9C"/>
    <w:rsid w:val="00D6614B"/>
    <w:rsid w:val="00D70B77"/>
    <w:rsid w:val="00DA3A84"/>
    <w:rsid w:val="00DB5DE9"/>
    <w:rsid w:val="00DC5018"/>
    <w:rsid w:val="00DD06E5"/>
    <w:rsid w:val="00DF140E"/>
    <w:rsid w:val="00DF4F8F"/>
    <w:rsid w:val="00E059A5"/>
    <w:rsid w:val="00F22550"/>
    <w:rsid w:val="00F54559"/>
    <w:rsid w:val="00F8304B"/>
    <w:rsid w:val="00FA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E3"/>
    <w:pPr>
      <w:spacing w:after="0" w:line="240" w:lineRule="auto"/>
    </w:pPr>
    <w:rPr>
      <w:rFonts w:ascii="Times New Roman" w:eastAsia="Times New Roman" w:hAnsi="Times New Roman" w:cs="Times New Roman"/>
      <w:sz w:val="20"/>
      <w:szCs w:val="20"/>
      <w:lang w:eastAsia="zh-CN"/>
    </w:rPr>
  </w:style>
  <w:style w:type="paragraph" w:styleId="1">
    <w:name w:val="heading 1"/>
    <w:aliases w:val="Title"/>
    <w:basedOn w:val="a"/>
    <w:next w:val="a"/>
    <w:link w:val="10"/>
    <w:qFormat/>
    <w:rsid w:val="00573BE6"/>
    <w:pPr>
      <w:keepNext/>
      <w:overflowPunct w:val="0"/>
      <w:autoSpaceDE w:val="0"/>
      <w:autoSpaceDN w:val="0"/>
      <w:adjustRightInd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77"/>
    <w:pPr>
      <w:ind w:left="720"/>
      <w:contextualSpacing/>
    </w:pPr>
  </w:style>
  <w:style w:type="paragraph" w:styleId="a4">
    <w:name w:val="Body Text"/>
    <w:basedOn w:val="a"/>
    <w:link w:val="a5"/>
    <w:unhideWhenUsed/>
    <w:rsid w:val="00C02C77"/>
    <w:pPr>
      <w:jc w:val="both"/>
    </w:pPr>
    <w:rPr>
      <w:sz w:val="28"/>
      <w:szCs w:val="24"/>
      <w:lang w:eastAsia="ru-RU"/>
    </w:rPr>
  </w:style>
  <w:style w:type="character" w:customStyle="1" w:styleId="a5">
    <w:name w:val="Основной текст Знак"/>
    <w:basedOn w:val="a0"/>
    <w:link w:val="a4"/>
    <w:rsid w:val="00C02C77"/>
    <w:rPr>
      <w:rFonts w:ascii="Times New Roman" w:eastAsia="Times New Roman" w:hAnsi="Times New Roman" w:cs="Times New Roman"/>
      <w:sz w:val="28"/>
      <w:szCs w:val="24"/>
      <w:lang w:eastAsia="ru-RU"/>
    </w:rPr>
  </w:style>
  <w:style w:type="paragraph" w:customStyle="1" w:styleId="PreformattedText">
    <w:name w:val="Preformatted Text"/>
    <w:basedOn w:val="a"/>
    <w:qFormat/>
    <w:rsid w:val="00C02C77"/>
    <w:pPr>
      <w:widowControl w:val="0"/>
    </w:pPr>
    <w:rPr>
      <w:rFonts w:ascii="Liberation Mono" w:eastAsia="AR PL SungtiL GB" w:hAnsi="Liberation Mono" w:cs="Liberation Mono"/>
      <w:lang w:val="en-US" w:bidi="hi-IN"/>
    </w:rPr>
  </w:style>
  <w:style w:type="paragraph" w:customStyle="1" w:styleId="a6">
    <w:name w:val="Îáû÷íûé"/>
    <w:rsid w:val="00C02C77"/>
    <w:pPr>
      <w:widowControl w:val="0"/>
      <w:suppressAutoHyphens/>
      <w:spacing w:after="0" w:line="240" w:lineRule="auto"/>
      <w:jc w:val="both"/>
    </w:pPr>
    <w:rPr>
      <w:rFonts w:ascii="Times New Roman" w:eastAsia="Arial" w:hAnsi="Times New Roman" w:cs="Times New Roman"/>
      <w:sz w:val="24"/>
      <w:szCs w:val="20"/>
      <w:lang w:eastAsia="zh-CN"/>
    </w:rPr>
  </w:style>
  <w:style w:type="paragraph" w:styleId="a7">
    <w:name w:val="Balloon Text"/>
    <w:basedOn w:val="a"/>
    <w:link w:val="a8"/>
    <w:uiPriority w:val="99"/>
    <w:semiHidden/>
    <w:unhideWhenUsed/>
    <w:rsid w:val="005B3167"/>
    <w:rPr>
      <w:rFonts w:ascii="Segoe UI" w:hAnsi="Segoe UI" w:cs="Segoe UI"/>
      <w:sz w:val="18"/>
      <w:szCs w:val="18"/>
    </w:rPr>
  </w:style>
  <w:style w:type="character" w:customStyle="1" w:styleId="a8">
    <w:name w:val="Текст выноски Знак"/>
    <w:basedOn w:val="a0"/>
    <w:link w:val="a7"/>
    <w:uiPriority w:val="99"/>
    <w:semiHidden/>
    <w:rsid w:val="005B3167"/>
    <w:rPr>
      <w:rFonts w:ascii="Segoe UI" w:eastAsia="Times New Roman" w:hAnsi="Segoe UI" w:cs="Segoe UI"/>
      <w:sz w:val="18"/>
      <w:szCs w:val="18"/>
      <w:lang w:eastAsia="zh-CN"/>
    </w:rPr>
  </w:style>
  <w:style w:type="paragraph" w:customStyle="1" w:styleId="X">
    <w:name w:val="X"/>
    <w:basedOn w:val="a"/>
    <w:link w:val="X0"/>
    <w:qFormat/>
    <w:rsid w:val="0020012F"/>
    <w:pPr>
      <w:numPr>
        <w:numId w:val="2"/>
      </w:numPr>
      <w:tabs>
        <w:tab w:val="left" w:pos="1134"/>
      </w:tabs>
      <w:spacing w:before="120"/>
    </w:pPr>
    <w:rPr>
      <w:b/>
      <w:sz w:val="24"/>
      <w:szCs w:val="24"/>
      <w:lang w:eastAsia="ru-RU"/>
    </w:rPr>
  </w:style>
  <w:style w:type="character" w:customStyle="1" w:styleId="X0">
    <w:name w:val="X Знак"/>
    <w:link w:val="X"/>
    <w:locked/>
    <w:rsid w:val="0020012F"/>
    <w:rPr>
      <w:rFonts w:ascii="Times New Roman" w:eastAsia="Times New Roman" w:hAnsi="Times New Roman" w:cs="Times New Roman"/>
      <w:b/>
      <w:sz w:val="24"/>
      <w:szCs w:val="24"/>
      <w:lang w:eastAsia="ru-RU"/>
    </w:rPr>
  </w:style>
  <w:style w:type="paragraph" w:customStyle="1" w:styleId="XXX">
    <w:name w:val="X.X.X"/>
    <w:basedOn w:val="a"/>
    <w:qFormat/>
    <w:rsid w:val="0020012F"/>
    <w:pPr>
      <w:numPr>
        <w:ilvl w:val="2"/>
        <w:numId w:val="2"/>
      </w:numPr>
      <w:tabs>
        <w:tab w:val="left" w:pos="1418"/>
      </w:tabs>
      <w:spacing w:line="360" w:lineRule="auto"/>
    </w:pPr>
    <w:rPr>
      <w:b/>
      <w:sz w:val="24"/>
      <w:szCs w:val="24"/>
      <w:lang w:eastAsia="ru-RU"/>
    </w:rPr>
  </w:style>
  <w:style w:type="character" w:styleId="a9">
    <w:name w:val="Emphasis"/>
    <w:uiPriority w:val="20"/>
    <w:qFormat/>
    <w:rsid w:val="0020012F"/>
  </w:style>
  <w:style w:type="paragraph" w:styleId="9">
    <w:name w:val="index 9"/>
    <w:basedOn w:val="a"/>
    <w:next w:val="a"/>
    <w:autoRedefine/>
    <w:rsid w:val="00FA6A42"/>
    <w:pPr>
      <w:tabs>
        <w:tab w:val="left" w:pos="709"/>
      </w:tabs>
    </w:pPr>
    <w:rPr>
      <w:sz w:val="28"/>
      <w:szCs w:val="24"/>
      <w:lang w:eastAsia="ru-RU"/>
    </w:rPr>
  </w:style>
  <w:style w:type="paragraph" w:customStyle="1" w:styleId="aa">
    <w:name w:val="Стандарт"/>
    <w:basedOn w:val="a"/>
    <w:link w:val="ab"/>
    <w:qFormat/>
    <w:rsid w:val="00FA6A42"/>
    <w:pPr>
      <w:suppressAutoHyphens/>
      <w:spacing w:line="360" w:lineRule="auto"/>
      <w:ind w:firstLine="851"/>
      <w:jc w:val="both"/>
    </w:pPr>
    <w:rPr>
      <w:rFonts w:eastAsia="Calibri"/>
      <w:sz w:val="28"/>
      <w:szCs w:val="28"/>
      <w:lang w:eastAsia="ru-RU"/>
    </w:rPr>
  </w:style>
  <w:style w:type="character" w:customStyle="1" w:styleId="ab">
    <w:name w:val="Стандарт Знак"/>
    <w:link w:val="aa"/>
    <w:rsid w:val="00FA6A42"/>
    <w:rPr>
      <w:rFonts w:ascii="Times New Roman" w:eastAsia="Calibri" w:hAnsi="Times New Roman" w:cs="Times New Roman"/>
      <w:sz w:val="28"/>
      <w:szCs w:val="28"/>
      <w:lang w:eastAsia="ru-RU"/>
    </w:rPr>
  </w:style>
  <w:style w:type="paragraph" w:styleId="ac">
    <w:name w:val="header"/>
    <w:basedOn w:val="a"/>
    <w:link w:val="ad"/>
    <w:rsid w:val="005B0FA1"/>
    <w:pPr>
      <w:tabs>
        <w:tab w:val="center" w:pos="4677"/>
        <w:tab w:val="right" w:pos="9355"/>
      </w:tabs>
    </w:pPr>
    <w:rPr>
      <w:sz w:val="24"/>
      <w:szCs w:val="24"/>
      <w:lang w:eastAsia="ru-RU"/>
    </w:rPr>
  </w:style>
  <w:style w:type="character" w:customStyle="1" w:styleId="ad">
    <w:name w:val="Верхний колонтитул Знак"/>
    <w:basedOn w:val="a0"/>
    <w:link w:val="ac"/>
    <w:rsid w:val="005B0FA1"/>
    <w:rPr>
      <w:rFonts w:ascii="Times New Roman" w:eastAsia="Times New Roman" w:hAnsi="Times New Roman" w:cs="Times New Roman"/>
      <w:sz w:val="24"/>
      <w:szCs w:val="24"/>
      <w:lang w:eastAsia="ru-RU"/>
    </w:rPr>
  </w:style>
  <w:style w:type="paragraph" w:customStyle="1" w:styleId="western">
    <w:name w:val="western"/>
    <w:basedOn w:val="a"/>
    <w:rsid w:val="005B0FA1"/>
    <w:pPr>
      <w:spacing w:before="100" w:beforeAutospacing="1" w:after="100" w:afterAutospacing="1"/>
    </w:pPr>
    <w:rPr>
      <w:sz w:val="24"/>
      <w:szCs w:val="24"/>
      <w:lang w:eastAsia="ru-RU"/>
    </w:rPr>
  </w:style>
  <w:style w:type="paragraph" w:customStyle="1" w:styleId="11">
    <w:name w:val="Обычный1"/>
    <w:rsid w:val="005B0FA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highlight">
    <w:name w:val="highlight"/>
    <w:rsid w:val="005B0FA1"/>
  </w:style>
  <w:style w:type="paragraph" w:customStyle="1" w:styleId="2">
    <w:name w:val="Обычный2"/>
    <w:rsid w:val="005B0FA1"/>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F1E1F"/>
    <w:pPr>
      <w:tabs>
        <w:tab w:val="center" w:pos="4677"/>
        <w:tab w:val="right" w:pos="9355"/>
      </w:tabs>
    </w:pPr>
  </w:style>
  <w:style w:type="character" w:customStyle="1" w:styleId="af">
    <w:name w:val="Нижний колонтитул Знак"/>
    <w:basedOn w:val="a0"/>
    <w:link w:val="ae"/>
    <w:uiPriority w:val="99"/>
    <w:rsid w:val="004F1E1F"/>
    <w:rPr>
      <w:rFonts w:ascii="Times New Roman" w:eastAsia="Times New Roman" w:hAnsi="Times New Roman" w:cs="Times New Roman"/>
      <w:sz w:val="20"/>
      <w:szCs w:val="20"/>
      <w:lang w:eastAsia="zh-CN"/>
    </w:rPr>
  </w:style>
  <w:style w:type="paragraph" w:customStyle="1" w:styleId="FR3">
    <w:name w:val="FR3"/>
    <w:rsid w:val="006838BB"/>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paragraph" w:styleId="20">
    <w:name w:val="Body Text 2"/>
    <w:basedOn w:val="a"/>
    <w:link w:val="21"/>
    <w:unhideWhenUsed/>
    <w:rsid w:val="00251492"/>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rsid w:val="00251492"/>
  </w:style>
  <w:style w:type="paragraph" w:customStyle="1" w:styleId="XX">
    <w:name w:val="X.X"/>
    <w:basedOn w:val="a"/>
    <w:link w:val="XX0"/>
    <w:qFormat/>
    <w:rsid w:val="003D140D"/>
    <w:pPr>
      <w:tabs>
        <w:tab w:val="left" w:pos="1134"/>
      </w:tabs>
      <w:spacing w:line="360" w:lineRule="auto"/>
      <w:jc w:val="both"/>
    </w:pPr>
    <w:rPr>
      <w:b/>
      <w:sz w:val="24"/>
      <w:szCs w:val="24"/>
      <w:lang w:eastAsia="ru-RU"/>
    </w:rPr>
  </w:style>
  <w:style w:type="character" w:customStyle="1" w:styleId="XX0">
    <w:name w:val="X.X Знак"/>
    <w:link w:val="XX"/>
    <w:locked/>
    <w:rsid w:val="003D140D"/>
    <w:rPr>
      <w:rFonts w:ascii="Times New Roman" w:eastAsia="Times New Roman" w:hAnsi="Times New Roman" w:cs="Times New Roman"/>
      <w:b/>
      <w:sz w:val="24"/>
      <w:szCs w:val="24"/>
      <w:lang w:eastAsia="ru-RU"/>
    </w:rPr>
  </w:style>
  <w:style w:type="character" w:styleId="af0">
    <w:name w:val="page number"/>
    <w:basedOn w:val="a0"/>
    <w:rsid w:val="00933905"/>
  </w:style>
  <w:style w:type="paragraph" w:customStyle="1" w:styleId="12">
    <w:name w:val="Обычный 1"/>
    <w:basedOn w:val="a"/>
    <w:rsid w:val="00933905"/>
    <w:pPr>
      <w:spacing w:before="60" w:after="60" w:line="360" w:lineRule="auto"/>
      <w:ind w:left="792" w:hanging="432"/>
      <w:jc w:val="both"/>
    </w:pPr>
    <w:rPr>
      <w:sz w:val="24"/>
      <w:szCs w:val="24"/>
      <w:lang w:eastAsia="ru-RU"/>
    </w:rPr>
  </w:style>
  <w:style w:type="character" w:customStyle="1" w:styleId="10">
    <w:name w:val="Заголовок 1 Знак"/>
    <w:aliases w:val="Title Знак"/>
    <w:basedOn w:val="a0"/>
    <w:link w:val="1"/>
    <w:rsid w:val="00573BE6"/>
    <w:rPr>
      <w:rFonts w:ascii="Times New Roman" w:eastAsia="Times New Roman" w:hAnsi="Times New Roman" w:cs="Times New Roman"/>
      <w:b/>
      <w:sz w:val="24"/>
      <w:szCs w:val="20"/>
      <w:lang w:eastAsia="ru-RU"/>
    </w:rPr>
  </w:style>
  <w:style w:type="paragraph" w:customStyle="1" w:styleId="ConsPlusNormal">
    <w:name w:val="ConsPlusNormal"/>
    <w:rsid w:val="00573BE6"/>
    <w:pPr>
      <w:widowControl w:val="0"/>
      <w:spacing w:after="0" w:line="240" w:lineRule="auto"/>
      <w:ind w:firstLine="720"/>
    </w:pPr>
    <w:rPr>
      <w:rFonts w:ascii="Arial" w:eastAsia="Times New Roman" w:hAnsi="Arial" w:cs="Times New Roman"/>
      <w:sz w:val="20"/>
      <w:szCs w:val="20"/>
      <w:lang w:eastAsia="ru-RU"/>
    </w:rPr>
  </w:style>
  <w:style w:type="paragraph" w:customStyle="1" w:styleId="Bullet-1">
    <w:name w:val="Bullet-1"/>
    <w:basedOn w:val="a"/>
    <w:rsid w:val="00573BE6"/>
    <w:pPr>
      <w:numPr>
        <w:numId w:val="125"/>
      </w:numPr>
      <w:tabs>
        <w:tab w:val="center" w:pos="720"/>
        <w:tab w:val="left" w:pos="1134"/>
      </w:tabs>
      <w:spacing w:before="60" w:after="60"/>
    </w:pPr>
    <w:rPr>
      <w:sz w:val="24"/>
      <w:lang w:eastAsia="en-US"/>
    </w:rPr>
  </w:style>
  <w:style w:type="character" w:customStyle="1" w:styleId="af1">
    <w:name w:val="Цветовое выделение для Текст"/>
    <w:rsid w:val="00573BE6"/>
    <w:rPr>
      <w:sz w:val="24"/>
    </w:rPr>
  </w:style>
</w:styles>
</file>

<file path=word/webSettings.xml><?xml version="1.0" encoding="utf-8"?>
<w:webSettings xmlns:r="http://schemas.openxmlformats.org/officeDocument/2006/relationships" xmlns:w="http://schemas.openxmlformats.org/wordprocessingml/2006/main">
  <w:divs>
    <w:div w:id="50856918">
      <w:bodyDiv w:val="1"/>
      <w:marLeft w:val="0"/>
      <w:marRight w:val="0"/>
      <w:marTop w:val="0"/>
      <w:marBottom w:val="0"/>
      <w:divBdr>
        <w:top w:val="none" w:sz="0" w:space="0" w:color="auto"/>
        <w:left w:val="none" w:sz="0" w:space="0" w:color="auto"/>
        <w:bottom w:val="none" w:sz="0" w:space="0" w:color="auto"/>
        <w:right w:val="none" w:sz="0" w:space="0" w:color="auto"/>
      </w:divBdr>
    </w:div>
    <w:div w:id="64303010">
      <w:bodyDiv w:val="1"/>
      <w:marLeft w:val="0"/>
      <w:marRight w:val="0"/>
      <w:marTop w:val="0"/>
      <w:marBottom w:val="0"/>
      <w:divBdr>
        <w:top w:val="none" w:sz="0" w:space="0" w:color="auto"/>
        <w:left w:val="none" w:sz="0" w:space="0" w:color="auto"/>
        <w:bottom w:val="none" w:sz="0" w:space="0" w:color="auto"/>
        <w:right w:val="none" w:sz="0" w:space="0" w:color="auto"/>
      </w:divBdr>
    </w:div>
    <w:div w:id="75713693">
      <w:bodyDiv w:val="1"/>
      <w:marLeft w:val="0"/>
      <w:marRight w:val="0"/>
      <w:marTop w:val="0"/>
      <w:marBottom w:val="0"/>
      <w:divBdr>
        <w:top w:val="none" w:sz="0" w:space="0" w:color="auto"/>
        <w:left w:val="none" w:sz="0" w:space="0" w:color="auto"/>
        <w:bottom w:val="none" w:sz="0" w:space="0" w:color="auto"/>
        <w:right w:val="none" w:sz="0" w:space="0" w:color="auto"/>
      </w:divBdr>
    </w:div>
    <w:div w:id="118227485">
      <w:bodyDiv w:val="1"/>
      <w:marLeft w:val="0"/>
      <w:marRight w:val="0"/>
      <w:marTop w:val="0"/>
      <w:marBottom w:val="0"/>
      <w:divBdr>
        <w:top w:val="none" w:sz="0" w:space="0" w:color="auto"/>
        <w:left w:val="none" w:sz="0" w:space="0" w:color="auto"/>
        <w:bottom w:val="none" w:sz="0" w:space="0" w:color="auto"/>
        <w:right w:val="none" w:sz="0" w:space="0" w:color="auto"/>
      </w:divBdr>
    </w:div>
    <w:div w:id="204373943">
      <w:bodyDiv w:val="1"/>
      <w:marLeft w:val="0"/>
      <w:marRight w:val="0"/>
      <w:marTop w:val="0"/>
      <w:marBottom w:val="0"/>
      <w:divBdr>
        <w:top w:val="none" w:sz="0" w:space="0" w:color="auto"/>
        <w:left w:val="none" w:sz="0" w:space="0" w:color="auto"/>
        <w:bottom w:val="none" w:sz="0" w:space="0" w:color="auto"/>
        <w:right w:val="none" w:sz="0" w:space="0" w:color="auto"/>
      </w:divBdr>
    </w:div>
    <w:div w:id="279382289">
      <w:bodyDiv w:val="1"/>
      <w:marLeft w:val="0"/>
      <w:marRight w:val="0"/>
      <w:marTop w:val="0"/>
      <w:marBottom w:val="0"/>
      <w:divBdr>
        <w:top w:val="none" w:sz="0" w:space="0" w:color="auto"/>
        <w:left w:val="none" w:sz="0" w:space="0" w:color="auto"/>
        <w:bottom w:val="none" w:sz="0" w:space="0" w:color="auto"/>
        <w:right w:val="none" w:sz="0" w:space="0" w:color="auto"/>
      </w:divBdr>
    </w:div>
    <w:div w:id="441076171">
      <w:bodyDiv w:val="1"/>
      <w:marLeft w:val="0"/>
      <w:marRight w:val="0"/>
      <w:marTop w:val="0"/>
      <w:marBottom w:val="0"/>
      <w:divBdr>
        <w:top w:val="none" w:sz="0" w:space="0" w:color="auto"/>
        <w:left w:val="none" w:sz="0" w:space="0" w:color="auto"/>
        <w:bottom w:val="none" w:sz="0" w:space="0" w:color="auto"/>
        <w:right w:val="none" w:sz="0" w:space="0" w:color="auto"/>
      </w:divBdr>
    </w:div>
    <w:div w:id="451829696">
      <w:bodyDiv w:val="1"/>
      <w:marLeft w:val="0"/>
      <w:marRight w:val="0"/>
      <w:marTop w:val="0"/>
      <w:marBottom w:val="0"/>
      <w:divBdr>
        <w:top w:val="none" w:sz="0" w:space="0" w:color="auto"/>
        <w:left w:val="none" w:sz="0" w:space="0" w:color="auto"/>
        <w:bottom w:val="none" w:sz="0" w:space="0" w:color="auto"/>
        <w:right w:val="none" w:sz="0" w:space="0" w:color="auto"/>
      </w:divBdr>
    </w:div>
    <w:div w:id="453987730">
      <w:bodyDiv w:val="1"/>
      <w:marLeft w:val="0"/>
      <w:marRight w:val="0"/>
      <w:marTop w:val="0"/>
      <w:marBottom w:val="0"/>
      <w:divBdr>
        <w:top w:val="none" w:sz="0" w:space="0" w:color="auto"/>
        <w:left w:val="none" w:sz="0" w:space="0" w:color="auto"/>
        <w:bottom w:val="none" w:sz="0" w:space="0" w:color="auto"/>
        <w:right w:val="none" w:sz="0" w:space="0" w:color="auto"/>
      </w:divBdr>
    </w:div>
    <w:div w:id="506794362">
      <w:bodyDiv w:val="1"/>
      <w:marLeft w:val="0"/>
      <w:marRight w:val="0"/>
      <w:marTop w:val="0"/>
      <w:marBottom w:val="0"/>
      <w:divBdr>
        <w:top w:val="none" w:sz="0" w:space="0" w:color="auto"/>
        <w:left w:val="none" w:sz="0" w:space="0" w:color="auto"/>
        <w:bottom w:val="none" w:sz="0" w:space="0" w:color="auto"/>
        <w:right w:val="none" w:sz="0" w:space="0" w:color="auto"/>
      </w:divBdr>
    </w:div>
    <w:div w:id="511723217">
      <w:bodyDiv w:val="1"/>
      <w:marLeft w:val="0"/>
      <w:marRight w:val="0"/>
      <w:marTop w:val="0"/>
      <w:marBottom w:val="0"/>
      <w:divBdr>
        <w:top w:val="none" w:sz="0" w:space="0" w:color="auto"/>
        <w:left w:val="none" w:sz="0" w:space="0" w:color="auto"/>
        <w:bottom w:val="none" w:sz="0" w:space="0" w:color="auto"/>
        <w:right w:val="none" w:sz="0" w:space="0" w:color="auto"/>
      </w:divBdr>
    </w:div>
    <w:div w:id="632517285">
      <w:bodyDiv w:val="1"/>
      <w:marLeft w:val="0"/>
      <w:marRight w:val="0"/>
      <w:marTop w:val="0"/>
      <w:marBottom w:val="0"/>
      <w:divBdr>
        <w:top w:val="none" w:sz="0" w:space="0" w:color="auto"/>
        <w:left w:val="none" w:sz="0" w:space="0" w:color="auto"/>
        <w:bottom w:val="none" w:sz="0" w:space="0" w:color="auto"/>
        <w:right w:val="none" w:sz="0" w:space="0" w:color="auto"/>
      </w:divBdr>
    </w:div>
    <w:div w:id="634867781">
      <w:bodyDiv w:val="1"/>
      <w:marLeft w:val="0"/>
      <w:marRight w:val="0"/>
      <w:marTop w:val="0"/>
      <w:marBottom w:val="0"/>
      <w:divBdr>
        <w:top w:val="none" w:sz="0" w:space="0" w:color="auto"/>
        <w:left w:val="none" w:sz="0" w:space="0" w:color="auto"/>
        <w:bottom w:val="none" w:sz="0" w:space="0" w:color="auto"/>
        <w:right w:val="none" w:sz="0" w:space="0" w:color="auto"/>
      </w:divBdr>
    </w:div>
    <w:div w:id="711422239">
      <w:bodyDiv w:val="1"/>
      <w:marLeft w:val="0"/>
      <w:marRight w:val="0"/>
      <w:marTop w:val="0"/>
      <w:marBottom w:val="0"/>
      <w:divBdr>
        <w:top w:val="none" w:sz="0" w:space="0" w:color="auto"/>
        <w:left w:val="none" w:sz="0" w:space="0" w:color="auto"/>
        <w:bottom w:val="none" w:sz="0" w:space="0" w:color="auto"/>
        <w:right w:val="none" w:sz="0" w:space="0" w:color="auto"/>
      </w:divBdr>
    </w:div>
    <w:div w:id="772284544">
      <w:bodyDiv w:val="1"/>
      <w:marLeft w:val="0"/>
      <w:marRight w:val="0"/>
      <w:marTop w:val="0"/>
      <w:marBottom w:val="0"/>
      <w:divBdr>
        <w:top w:val="none" w:sz="0" w:space="0" w:color="auto"/>
        <w:left w:val="none" w:sz="0" w:space="0" w:color="auto"/>
        <w:bottom w:val="none" w:sz="0" w:space="0" w:color="auto"/>
        <w:right w:val="none" w:sz="0" w:space="0" w:color="auto"/>
      </w:divBdr>
    </w:div>
    <w:div w:id="881020709">
      <w:bodyDiv w:val="1"/>
      <w:marLeft w:val="0"/>
      <w:marRight w:val="0"/>
      <w:marTop w:val="0"/>
      <w:marBottom w:val="0"/>
      <w:divBdr>
        <w:top w:val="none" w:sz="0" w:space="0" w:color="auto"/>
        <w:left w:val="none" w:sz="0" w:space="0" w:color="auto"/>
        <w:bottom w:val="none" w:sz="0" w:space="0" w:color="auto"/>
        <w:right w:val="none" w:sz="0" w:space="0" w:color="auto"/>
      </w:divBdr>
    </w:div>
    <w:div w:id="884755858">
      <w:bodyDiv w:val="1"/>
      <w:marLeft w:val="0"/>
      <w:marRight w:val="0"/>
      <w:marTop w:val="0"/>
      <w:marBottom w:val="0"/>
      <w:divBdr>
        <w:top w:val="none" w:sz="0" w:space="0" w:color="auto"/>
        <w:left w:val="none" w:sz="0" w:space="0" w:color="auto"/>
        <w:bottom w:val="none" w:sz="0" w:space="0" w:color="auto"/>
        <w:right w:val="none" w:sz="0" w:space="0" w:color="auto"/>
      </w:divBdr>
    </w:div>
    <w:div w:id="910114074">
      <w:bodyDiv w:val="1"/>
      <w:marLeft w:val="0"/>
      <w:marRight w:val="0"/>
      <w:marTop w:val="0"/>
      <w:marBottom w:val="0"/>
      <w:divBdr>
        <w:top w:val="none" w:sz="0" w:space="0" w:color="auto"/>
        <w:left w:val="none" w:sz="0" w:space="0" w:color="auto"/>
        <w:bottom w:val="none" w:sz="0" w:space="0" w:color="auto"/>
        <w:right w:val="none" w:sz="0" w:space="0" w:color="auto"/>
      </w:divBdr>
    </w:div>
    <w:div w:id="927422266">
      <w:bodyDiv w:val="1"/>
      <w:marLeft w:val="0"/>
      <w:marRight w:val="0"/>
      <w:marTop w:val="0"/>
      <w:marBottom w:val="0"/>
      <w:divBdr>
        <w:top w:val="none" w:sz="0" w:space="0" w:color="auto"/>
        <w:left w:val="none" w:sz="0" w:space="0" w:color="auto"/>
        <w:bottom w:val="none" w:sz="0" w:space="0" w:color="auto"/>
        <w:right w:val="none" w:sz="0" w:space="0" w:color="auto"/>
      </w:divBdr>
    </w:div>
    <w:div w:id="1005323019">
      <w:bodyDiv w:val="1"/>
      <w:marLeft w:val="0"/>
      <w:marRight w:val="0"/>
      <w:marTop w:val="0"/>
      <w:marBottom w:val="0"/>
      <w:divBdr>
        <w:top w:val="none" w:sz="0" w:space="0" w:color="auto"/>
        <w:left w:val="none" w:sz="0" w:space="0" w:color="auto"/>
        <w:bottom w:val="none" w:sz="0" w:space="0" w:color="auto"/>
        <w:right w:val="none" w:sz="0" w:space="0" w:color="auto"/>
      </w:divBdr>
    </w:div>
    <w:div w:id="1053654524">
      <w:bodyDiv w:val="1"/>
      <w:marLeft w:val="0"/>
      <w:marRight w:val="0"/>
      <w:marTop w:val="0"/>
      <w:marBottom w:val="0"/>
      <w:divBdr>
        <w:top w:val="none" w:sz="0" w:space="0" w:color="auto"/>
        <w:left w:val="none" w:sz="0" w:space="0" w:color="auto"/>
        <w:bottom w:val="none" w:sz="0" w:space="0" w:color="auto"/>
        <w:right w:val="none" w:sz="0" w:space="0" w:color="auto"/>
      </w:divBdr>
    </w:div>
    <w:div w:id="1072656749">
      <w:bodyDiv w:val="1"/>
      <w:marLeft w:val="0"/>
      <w:marRight w:val="0"/>
      <w:marTop w:val="0"/>
      <w:marBottom w:val="0"/>
      <w:divBdr>
        <w:top w:val="none" w:sz="0" w:space="0" w:color="auto"/>
        <w:left w:val="none" w:sz="0" w:space="0" w:color="auto"/>
        <w:bottom w:val="none" w:sz="0" w:space="0" w:color="auto"/>
        <w:right w:val="none" w:sz="0" w:space="0" w:color="auto"/>
      </w:divBdr>
    </w:div>
    <w:div w:id="1084256319">
      <w:bodyDiv w:val="1"/>
      <w:marLeft w:val="0"/>
      <w:marRight w:val="0"/>
      <w:marTop w:val="0"/>
      <w:marBottom w:val="0"/>
      <w:divBdr>
        <w:top w:val="none" w:sz="0" w:space="0" w:color="auto"/>
        <w:left w:val="none" w:sz="0" w:space="0" w:color="auto"/>
        <w:bottom w:val="none" w:sz="0" w:space="0" w:color="auto"/>
        <w:right w:val="none" w:sz="0" w:space="0" w:color="auto"/>
      </w:divBdr>
    </w:div>
    <w:div w:id="1148786581">
      <w:bodyDiv w:val="1"/>
      <w:marLeft w:val="0"/>
      <w:marRight w:val="0"/>
      <w:marTop w:val="0"/>
      <w:marBottom w:val="0"/>
      <w:divBdr>
        <w:top w:val="none" w:sz="0" w:space="0" w:color="auto"/>
        <w:left w:val="none" w:sz="0" w:space="0" w:color="auto"/>
        <w:bottom w:val="none" w:sz="0" w:space="0" w:color="auto"/>
        <w:right w:val="none" w:sz="0" w:space="0" w:color="auto"/>
      </w:divBdr>
    </w:div>
    <w:div w:id="1338730506">
      <w:bodyDiv w:val="1"/>
      <w:marLeft w:val="0"/>
      <w:marRight w:val="0"/>
      <w:marTop w:val="0"/>
      <w:marBottom w:val="0"/>
      <w:divBdr>
        <w:top w:val="none" w:sz="0" w:space="0" w:color="auto"/>
        <w:left w:val="none" w:sz="0" w:space="0" w:color="auto"/>
        <w:bottom w:val="none" w:sz="0" w:space="0" w:color="auto"/>
        <w:right w:val="none" w:sz="0" w:space="0" w:color="auto"/>
      </w:divBdr>
    </w:div>
    <w:div w:id="1505511512">
      <w:bodyDiv w:val="1"/>
      <w:marLeft w:val="0"/>
      <w:marRight w:val="0"/>
      <w:marTop w:val="0"/>
      <w:marBottom w:val="0"/>
      <w:divBdr>
        <w:top w:val="none" w:sz="0" w:space="0" w:color="auto"/>
        <w:left w:val="none" w:sz="0" w:space="0" w:color="auto"/>
        <w:bottom w:val="none" w:sz="0" w:space="0" w:color="auto"/>
        <w:right w:val="none" w:sz="0" w:space="0" w:color="auto"/>
      </w:divBdr>
    </w:div>
    <w:div w:id="1548879337">
      <w:bodyDiv w:val="1"/>
      <w:marLeft w:val="0"/>
      <w:marRight w:val="0"/>
      <w:marTop w:val="0"/>
      <w:marBottom w:val="0"/>
      <w:divBdr>
        <w:top w:val="none" w:sz="0" w:space="0" w:color="auto"/>
        <w:left w:val="none" w:sz="0" w:space="0" w:color="auto"/>
        <w:bottom w:val="none" w:sz="0" w:space="0" w:color="auto"/>
        <w:right w:val="none" w:sz="0" w:space="0" w:color="auto"/>
      </w:divBdr>
    </w:div>
    <w:div w:id="1696421683">
      <w:bodyDiv w:val="1"/>
      <w:marLeft w:val="0"/>
      <w:marRight w:val="0"/>
      <w:marTop w:val="0"/>
      <w:marBottom w:val="0"/>
      <w:divBdr>
        <w:top w:val="none" w:sz="0" w:space="0" w:color="auto"/>
        <w:left w:val="none" w:sz="0" w:space="0" w:color="auto"/>
        <w:bottom w:val="none" w:sz="0" w:space="0" w:color="auto"/>
        <w:right w:val="none" w:sz="0" w:space="0" w:color="auto"/>
      </w:divBdr>
    </w:div>
    <w:div w:id="1710715969">
      <w:bodyDiv w:val="1"/>
      <w:marLeft w:val="0"/>
      <w:marRight w:val="0"/>
      <w:marTop w:val="0"/>
      <w:marBottom w:val="0"/>
      <w:divBdr>
        <w:top w:val="none" w:sz="0" w:space="0" w:color="auto"/>
        <w:left w:val="none" w:sz="0" w:space="0" w:color="auto"/>
        <w:bottom w:val="none" w:sz="0" w:space="0" w:color="auto"/>
        <w:right w:val="none" w:sz="0" w:space="0" w:color="auto"/>
      </w:divBdr>
    </w:div>
    <w:div w:id="1752696345">
      <w:bodyDiv w:val="1"/>
      <w:marLeft w:val="0"/>
      <w:marRight w:val="0"/>
      <w:marTop w:val="0"/>
      <w:marBottom w:val="0"/>
      <w:divBdr>
        <w:top w:val="none" w:sz="0" w:space="0" w:color="auto"/>
        <w:left w:val="none" w:sz="0" w:space="0" w:color="auto"/>
        <w:bottom w:val="none" w:sz="0" w:space="0" w:color="auto"/>
        <w:right w:val="none" w:sz="0" w:space="0" w:color="auto"/>
      </w:divBdr>
    </w:div>
    <w:div w:id="1759326577">
      <w:bodyDiv w:val="1"/>
      <w:marLeft w:val="0"/>
      <w:marRight w:val="0"/>
      <w:marTop w:val="0"/>
      <w:marBottom w:val="0"/>
      <w:divBdr>
        <w:top w:val="none" w:sz="0" w:space="0" w:color="auto"/>
        <w:left w:val="none" w:sz="0" w:space="0" w:color="auto"/>
        <w:bottom w:val="none" w:sz="0" w:space="0" w:color="auto"/>
        <w:right w:val="none" w:sz="0" w:space="0" w:color="auto"/>
      </w:divBdr>
    </w:div>
    <w:div w:id="1777603268">
      <w:bodyDiv w:val="1"/>
      <w:marLeft w:val="0"/>
      <w:marRight w:val="0"/>
      <w:marTop w:val="0"/>
      <w:marBottom w:val="0"/>
      <w:divBdr>
        <w:top w:val="none" w:sz="0" w:space="0" w:color="auto"/>
        <w:left w:val="none" w:sz="0" w:space="0" w:color="auto"/>
        <w:bottom w:val="none" w:sz="0" w:space="0" w:color="auto"/>
        <w:right w:val="none" w:sz="0" w:space="0" w:color="auto"/>
      </w:divBdr>
    </w:div>
    <w:div w:id="1986426421">
      <w:bodyDiv w:val="1"/>
      <w:marLeft w:val="0"/>
      <w:marRight w:val="0"/>
      <w:marTop w:val="0"/>
      <w:marBottom w:val="0"/>
      <w:divBdr>
        <w:top w:val="none" w:sz="0" w:space="0" w:color="auto"/>
        <w:left w:val="none" w:sz="0" w:space="0" w:color="auto"/>
        <w:bottom w:val="none" w:sz="0" w:space="0" w:color="auto"/>
        <w:right w:val="none" w:sz="0" w:space="0" w:color="auto"/>
      </w:divBdr>
    </w:div>
    <w:div w:id="20429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3DF2-E3BE-48AC-9FAF-BF0A0E11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UseRus</cp:lastModifiedBy>
  <cp:revision>14</cp:revision>
  <cp:lastPrinted>2021-04-20T07:54:00Z</cp:lastPrinted>
  <dcterms:created xsi:type="dcterms:W3CDTF">2021-04-16T06:52:00Z</dcterms:created>
  <dcterms:modified xsi:type="dcterms:W3CDTF">2021-04-26T09:35:00Z</dcterms:modified>
</cp:coreProperties>
</file>